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8F" w:rsidRDefault="006456F3" w:rsidP="000F6D8F">
      <w:pPr>
        <w:tabs>
          <w:tab w:val="left" w:pos="7020"/>
          <w:tab w:val="left" w:pos="7380"/>
        </w:tabs>
      </w:pPr>
      <w:r>
        <w:rPr>
          <w:noProof/>
        </w:rPr>
        <w:drawing>
          <wp:inline distT="0" distB="0" distL="0" distR="0" wp14:anchorId="3952D99F" wp14:editId="3A738932">
            <wp:extent cx="1425039" cy="427271"/>
            <wp:effectExtent l="0" t="0" r="3810" b="0"/>
            <wp:docPr id="10" name="Picture 10" descr="S:\HSC\HSC-STAFF\HSC-Logo\HSC_Logo_Purple-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SC\HSC-STAFF\HSC-Logo\HSC_Logo_Purple-Gra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5241" cy="427331"/>
                    </a:xfrm>
                    <a:prstGeom prst="rect">
                      <a:avLst/>
                    </a:prstGeom>
                    <a:noFill/>
                    <a:ln>
                      <a:noFill/>
                    </a:ln>
                  </pic:spPr>
                </pic:pic>
              </a:graphicData>
            </a:graphic>
          </wp:inline>
        </w:drawing>
      </w:r>
      <w:r w:rsidR="000F6D8F">
        <w:tab/>
      </w:r>
      <w:r w:rsidR="000F6D8F">
        <w:tab/>
      </w:r>
      <w:r w:rsidR="000F6D8F">
        <w:rPr>
          <w:noProof/>
        </w:rPr>
        <w:drawing>
          <wp:inline distT="0" distB="0" distL="0" distR="0" wp14:anchorId="7A6D6666" wp14:editId="51FE5229">
            <wp:extent cx="1371600" cy="457200"/>
            <wp:effectExtent l="0" t="0" r="0" b="0"/>
            <wp:docPr id="2" name="Picture 2" descr="CFG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Glogo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r w:rsidR="000F6D8F">
        <w:tab/>
      </w:r>
    </w:p>
    <w:p w:rsidR="000F6D8F" w:rsidRPr="007B05D6" w:rsidRDefault="000F6D8F" w:rsidP="007B05D6">
      <w:pPr>
        <w:tabs>
          <w:tab w:val="left" w:pos="7380"/>
        </w:tabs>
        <w:rPr>
          <w:rFonts w:ascii="Britannic Bold" w:hAnsi="Britannic Bold"/>
          <w:b/>
        </w:rPr>
      </w:pPr>
      <w:r>
        <w:rPr>
          <w:rFonts w:ascii="Britannic Bold" w:hAnsi="Britannic Bold"/>
          <w:b/>
          <w:noProof/>
        </w:rPr>
        <mc:AlternateContent>
          <mc:Choice Requires="wps">
            <w:drawing>
              <wp:anchor distT="0" distB="0" distL="114300" distR="114300" simplePos="0" relativeHeight="251654656" behindDoc="0" locked="0" layoutInCell="1" allowOverlap="1" wp14:anchorId="36AE674D" wp14:editId="5BBDC119">
                <wp:simplePos x="0" y="0"/>
                <wp:positionH relativeFrom="column">
                  <wp:posOffset>-342900</wp:posOffset>
                </wp:positionH>
                <wp:positionV relativeFrom="paragraph">
                  <wp:posOffset>64135</wp:posOffset>
                </wp:positionV>
                <wp:extent cx="7086600" cy="0"/>
                <wp:effectExtent l="9525" t="8255" r="952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359D6" id="Straight Connector 6"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05pt" to="53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"/>
            </w:pict>
          </mc:Fallback>
        </mc:AlternateContent>
      </w:r>
    </w:p>
    <w:p w:rsidR="000F6D8F" w:rsidRPr="00136EB2" w:rsidRDefault="000F6D8F" w:rsidP="000F6D8F">
      <w:pPr>
        <w:shd w:val="clear" w:color="auto" w:fill="FFFFFF"/>
        <w:tabs>
          <w:tab w:val="left" w:pos="7380"/>
        </w:tabs>
        <w:ind w:hanging="180"/>
        <w:jc w:val="center"/>
        <w:rPr>
          <w:rFonts w:ascii="Calibri" w:hAnsi="Calibri" w:cs="Arial"/>
          <w:b/>
          <w:i/>
        </w:rPr>
      </w:pPr>
      <w:r w:rsidRPr="007B05D6">
        <w:rPr>
          <w:rFonts w:ascii="Calibri" w:hAnsi="Calibri"/>
          <w:i/>
          <w:noProof/>
          <w:color w:val="C0504D" w:themeColor="accent2"/>
          <w:sz w:val="28"/>
          <w:szCs w:val="28"/>
        </w:rPr>
        <mc:AlternateContent>
          <mc:Choice Requires="wps">
            <w:drawing>
              <wp:anchor distT="0" distB="0" distL="114300" distR="114300" simplePos="0" relativeHeight="251656704" behindDoc="0" locked="0" layoutInCell="1" allowOverlap="1" wp14:anchorId="011ECD91" wp14:editId="15C0D52C">
                <wp:simplePos x="0" y="0"/>
                <wp:positionH relativeFrom="column">
                  <wp:posOffset>0</wp:posOffset>
                </wp:positionH>
                <wp:positionV relativeFrom="paragraph">
                  <wp:posOffset>315595</wp:posOffset>
                </wp:positionV>
                <wp:extent cx="6400800" cy="942975"/>
                <wp:effectExtent l="9525" t="12700" r="9525" b="63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42975"/>
                        </a:xfrm>
                        <a:prstGeom prst="rect">
                          <a:avLst/>
                        </a:prstGeom>
                        <a:solidFill>
                          <a:srgbClr val="FFFFFF"/>
                        </a:solidFill>
                        <a:ln w="9525">
                          <a:solidFill>
                            <a:srgbClr val="000000"/>
                          </a:solidFill>
                          <a:miter lim="800000"/>
                          <a:headEnd/>
                          <a:tailEnd/>
                        </a:ln>
                      </wps:spPr>
                      <wps:txbx>
                        <w:txbxContent>
                          <w:p w:rsidR="000F6D8F" w:rsidRPr="001C7792" w:rsidRDefault="000F6D8F" w:rsidP="000F6D8F">
                            <w:pPr>
                              <w:tabs>
                                <w:tab w:val="left" w:pos="1080"/>
                                <w:tab w:val="left" w:pos="3780"/>
                                <w:tab w:val="left" w:pos="7020"/>
                              </w:tabs>
                              <w:ind w:left="1080"/>
                              <w:jc w:val="both"/>
                              <w:rPr>
                                <w:rFonts w:ascii="Arial" w:hAnsi="Arial" w:cs="Arial"/>
                                <w:sz w:val="22"/>
                                <w:szCs w:val="22"/>
                              </w:rPr>
                            </w:pPr>
                          </w:p>
                          <w:p w:rsidR="000F6D8F" w:rsidRPr="00F27F72" w:rsidRDefault="001A592F" w:rsidP="000F6D8F">
                            <w:pPr>
                              <w:tabs>
                                <w:tab w:val="left" w:pos="3780"/>
                                <w:tab w:val="left" w:pos="7020"/>
                              </w:tabs>
                              <w:ind w:left="360"/>
                              <w:jc w:val="both"/>
                              <w:rPr>
                                <w:rFonts w:ascii="Calibri" w:hAnsi="Calibri" w:cs="Arial"/>
                                <w:b/>
                                <w:sz w:val="22"/>
                                <w:szCs w:val="22"/>
                              </w:rPr>
                            </w:pPr>
                            <w:r w:rsidRPr="00F27F72">
                              <w:rPr>
                                <w:rFonts w:ascii="Calibri" w:hAnsi="Calibri" w:cs="Arial"/>
                                <w:b/>
                                <w:sz w:val="22"/>
                                <w:szCs w:val="22"/>
                              </w:rPr>
                              <w:t>Y</w:t>
                            </w:r>
                            <w:r w:rsidR="000F6D8F" w:rsidRPr="00F27F72">
                              <w:rPr>
                                <w:rFonts w:ascii="Calibri" w:hAnsi="Calibri" w:cs="Arial"/>
                                <w:b/>
                                <w:sz w:val="22"/>
                                <w:szCs w:val="22"/>
                              </w:rPr>
                              <w:t xml:space="preserve">our procedure is scheduled </w:t>
                            </w:r>
                            <w:r w:rsidR="00DA01EF" w:rsidRPr="00F27F72">
                              <w:rPr>
                                <w:rFonts w:ascii="Calibri" w:hAnsi="Calibri" w:cs="Arial"/>
                                <w:b/>
                                <w:sz w:val="22"/>
                                <w:szCs w:val="22"/>
                              </w:rPr>
                              <w:t>on: _</w:t>
                            </w:r>
                            <w:r w:rsidR="000F6D8F" w:rsidRPr="00F27F72">
                              <w:rPr>
                                <w:rFonts w:ascii="Calibri" w:hAnsi="Calibri" w:cs="Arial"/>
                                <w:b/>
                                <w:sz w:val="22"/>
                                <w:szCs w:val="22"/>
                              </w:rPr>
                              <w:t>________________(Date)</w:t>
                            </w:r>
                          </w:p>
                          <w:p w:rsidR="000F6D8F" w:rsidRPr="00F27F72" w:rsidRDefault="000F6D8F" w:rsidP="000F6D8F">
                            <w:pPr>
                              <w:tabs>
                                <w:tab w:val="left" w:pos="3780"/>
                                <w:tab w:val="left" w:pos="7020"/>
                              </w:tabs>
                              <w:ind w:left="360"/>
                              <w:jc w:val="both"/>
                              <w:rPr>
                                <w:rFonts w:ascii="Calibri" w:hAnsi="Calibri" w:cs="Arial"/>
                                <w:b/>
                                <w:sz w:val="22"/>
                                <w:szCs w:val="22"/>
                              </w:rPr>
                            </w:pPr>
                          </w:p>
                          <w:p w:rsidR="000F6D8F" w:rsidRPr="00F27F72" w:rsidRDefault="000F6D8F" w:rsidP="000F6D8F">
                            <w:pPr>
                              <w:tabs>
                                <w:tab w:val="left" w:pos="1080"/>
                                <w:tab w:val="left" w:pos="3780"/>
                                <w:tab w:val="left" w:pos="7020"/>
                              </w:tabs>
                              <w:ind w:left="360"/>
                              <w:jc w:val="both"/>
                              <w:rPr>
                                <w:rFonts w:ascii="Calibri" w:hAnsi="Calibri" w:cs="Arial"/>
                                <w:b/>
                                <w:sz w:val="22"/>
                                <w:szCs w:val="22"/>
                              </w:rPr>
                            </w:pPr>
                            <w:r w:rsidRPr="00F27F72">
                              <w:rPr>
                                <w:rFonts w:ascii="Calibri" w:hAnsi="Calibri" w:cs="Arial"/>
                                <w:b/>
                                <w:sz w:val="22"/>
                                <w:szCs w:val="22"/>
                              </w:rPr>
                              <w:t>Please check in at the</w:t>
                            </w:r>
                            <w:r w:rsidR="00A56170" w:rsidRPr="00F27F72">
                              <w:rPr>
                                <w:rFonts w:ascii="Calibri" w:hAnsi="Calibri" w:cs="Arial"/>
                                <w:b/>
                                <w:sz w:val="22"/>
                                <w:szCs w:val="22"/>
                              </w:rPr>
                              <w:t xml:space="preserve"> Reception desk at __________</w:t>
                            </w:r>
                            <w:r w:rsidRPr="00F27F72">
                              <w:rPr>
                                <w:rFonts w:ascii="Calibri" w:hAnsi="Calibri" w:cs="Arial"/>
                                <w:b/>
                                <w:sz w:val="22"/>
                                <w:szCs w:val="22"/>
                              </w:rPr>
                              <w:t>. Your procedure is scheduled for ______</w:t>
                            </w:r>
                            <w:r w:rsidR="00A56170" w:rsidRPr="00F27F72">
                              <w:rPr>
                                <w:rFonts w:ascii="Calibri" w:hAnsi="Calibri" w:cs="Arial"/>
                                <w:b/>
                                <w:sz w:val="22"/>
                                <w:szCs w:val="22"/>
                              </w:rPr>
                              <w:t>___</w:t>
                            </w:r>
                            <w:r w:rsidRPr="00F27F72">
                              <w:rPr>
                                <w:rFonts w:ascii="Calibri" w:hAnsi="Calibri" w:cs="Arial"/>
                                <w:b/>
                                <w:sz w:val="22"/>
                                <w:szCs w:val="22"/>
                              </w:rPr>
                              <w:t>__.</w:t>
                            </w:r>
                          </w:p>
                          <w:p w:rsidR="000F6D8F" w:rsidRPr="00FB7AAE" w:rsidRDefault="000F6D8F" w:rsidP="000F6D8F">
                            <w:pPr>
                              <w:tabs>
                                <w:tab w:val="left" w:pos="3780"/>
                                <w:tab w:val="left" w:pos="7020"/>
                              </w:tabs>
                              <w:ind w:left="360"/>
                              <w:jc w:val="both"/>
                              <w:rPr>
                                <w:rFonts w:ascii="Goudy" w:hAnsi="Goudy" w:cs="Arial"/>
                                <w:sz w:val="22"/>
                                <w:szCs w:val="22"/>
                              </w:rPr>
                            </w:pPr>
                          </w:p>
                          <w:p w:rsidR="000F6D8F" w:rsidRPr="001C7792" w:rsidRDefault="000F6D8F" w:rsidP="000F6D8F">
                            <w:pPr>
                              <w:tabs>
                                <w:tab w:val="left" w:pos="3780"/>
                                <w:tab w:val="left" w:pos="7020"/>
                              </w:tabs>
                              <w:jc w:val="both"/>
                              <w:rPr>
                                <w:rFonts w:ascii="Arial" w:hAnsi="Arial" w:cs="Arial"/>
                                <w:sz w:val="22"/>
                                <w:szCs w:val="22"/>
                              </w:rPr>
                            </w:pP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ECD91" id="_x0000_t202" coordsize="21600,21600" o:spt="202" path="m,l,21600r21600,l21600,xe">
                <v:stroke joinstyle="miter"/>
                <v:path gradientshapeok="t" o:connecttype="rect"/>
              </v:shapetype>
              <v:shape id="Text Box 5" o:spid="_x0000_s1026" type="#_x0000_t202" style="position:absolute;left:0;text-align:left;margin-left:0;margin-top:24.85pt;width:7in;height:7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">
                <v:textbox>
                  <w:txbxContent>
                    <w:p w:rsidR="000F6D8F" w:rsidRPr="001C7792" w:rsidRDefault="000F6D8F" w:rsidP="000F6D8F">
                      <w:pPr>
                        <w:tabs>
                          <w:tab w:val="left" w:pos="1080"/>
                          <w:tab w:val="left" w:pos="3780"/>
                          <w:tab w:val="left" w:pos="7020"/>
                        </w:tabs>
                        <w:ind w:left="1080"/>
                        <w:jc w:val="both"/>
                        <w:rPr>
                          <w:rFonts w:ascii="Arial" w:hAnsi="Arial" w:cs="Arial"/>
                          <w:sz w:val="22"/>
                          <w:szCs w:val="22"/>
                        </w:rPr>
                      </w:pPr>
                    </w:p>
                    <w:p w:rsidR="000F6D8F" w:rsidRPr="00F27F72" w:rsidRDefault="001A592F" w:rsidP="000F6D8F">
                      <w:pPr>
                        <w:tabs>
                          <w:tab w:val="left" w:pos="3780"/>
                          <w:tab w:val="left" w:pos="7020"/>
                        </w:tabs>
                        <w:ind w:left="360"/>
                        <w:jc w:val="both"/>
                        <w:rPr>
                          <w:rFonts w:ascii="Calibri" w:hAnsi="Calibri" w:cs="Arial"/>
                          <w:b/>
                          <w:sz w:val="22"/>
                          <w:szCs w:val="22"/>
                        </w:rPr>
                      </w:pPr>
                      <w:r w:rsidRPr="00F27F72">
                        <w:rPr>
                          <w:rFonts w:ascii="Calibri" w:hAnsi="Calibri" w:cs="Arial"/>
                          <w:b/>
                          <w:sz w:val="22"/>
                          <w:szCs w:val="22"/>
                        </w:rPr>
                        <w:t>Y</w:t>
                      </w:r>
                      <w:r w:rsidR="000F6D8F" w:rsidRPr="00F27F72">
                        <w:rPr>
                          <w:rFonts w:ascii="Calibri" w:hAnsi="Calibri" w:cs="Arial"/>
                          <w:b/>
                          <w:sz w:val="22"/>
                          <w:szCs w:val="22"/>
                        </w:rPr>
                        <w:t xml:space="preserve">our procedure is scheduled </w:t>
                      </w:r>
                      <w:r w:rsidR="00DA01EF" w:rsidRPr="00F27F72">
                        <w:rPr>
                          <w:rFonts w:ascii="Calibri" w:hAnsi="Calibri" w:cs="Arial"/>
                          <w:b/>
                          <w:sz w:val="22"/>
                          <w:szCs w:val="22"/>
                        </w:rPr>
                        <w:t>on: _</w:t>
                      </w:r>
                      <w:r w:rsidR="000F6D8F" w:rsidRPr="00F27F72">
                        <w:rPr>
                          <w:rFonts w:ascii="Calibri" w:hAnsi="Calibri" w:cs="Arial"/>
                          <w:b/>
                          <w:sz w:val="22"/>
                          <w:szCs w:val="22"/>
                        </w:rPr>
                        <w:t>________________(Date)</w:t>
                      </w:r>
                    </w:p>
                    <w:p w:rsidR="000F6D8F" w:rsidRPr="00F27F72" w:rsidRDefault="000F6D8F" w:rsidP="000F6D8F">
                      <w:pPr>
                        <w:tabs>
                          <w:tab w:val="left" w:pos="3780"/>
                          <w:tab w:val="left" w:pos="7020"/>
                        </w:tabs>
                        <w:ind w:left="360"/>
                        <w:jc w:val="both"/>
                        <w:rPr>
                          <w:rFonts w:ascii="Calibri" w:hAnsi="Calibri" w:cs="Arial"/>
                          <w:b/>
                          <w:sz w:val="22"/>
                          <w:szCs w:val="22"/>
                        </w:rPr>
                      </w:pPr>
                    </w:p>
                    <w:p w:rsidR="000F6D8F" w:rsidRPr="00F27F72" w:rsidRDefault="000F6D8F" w:rsidP="000F6D8F">
                      <w:pPr>
                        <w:tabs>
                          <w:tab w:val="left" w:pos="1080"/>
                          <w:tab w:val="left" w:pos="3780"/>
                          <w:tab w:val="left" w:pos="7020"/>
                        </w:tabs>
                        <w:ind w:left="360"/>
                        <w:jc w:val="both"/>
                        <w:rPr>
                          <w:rFonts w:ascii="Calibri" w:hAnsi="Calibri" w:cs="Arial"/>
                          <w:b/>
                          <w:sz w:val="22"/>
                          <w:szCs w:val="22"/>
                        </w:rPr>
                      </w:pPr>
                      <w:r w:rsidRPr="00F27F72">
                        <w:rPr>
                          <w:rFonts w:ascii="Calibri" w:hAnsi="Calibri" w:cs="Arial"/>
                          <w:b/>
                          <w:sz w:val="22"/>
                          <w:szCs w:val="22"/>
                        </w:rPr>
                        <w:t>Please check in at the</w:t>
                      </w:r>
                      <w:r w:rsidR="00A56170" w:rsidRPr="00F27F72">
                        <w:rPr>
                          <w:rFonts w:ascii="Calibri" w:hAnsi="Calibri" w:cs="Arial"/>
                          <w:b/>
                          <w:sz w:val="22"/>
                          <w:szCs w:val="22"/>
                        </w:rPr>
                        <w:t xml:space="preserve"> Reception desk at __________</w:t>
                      </w:r>
                      <w:r w:rsidRPr="00F27F72">
                        <w:rPr>
                          <w:rFonts w:ascii="Calibri" w:hAnsi="Calibri" w:cs="Arial"/>
                          <w:b/>
                          <w:sz w:val="22"/>
                          <w:szCs w:val="22"/>
                        </w:rPr>
                        <w:t>. Your procedure is scheduled for ______</w:t>
                      </w:r>
                      <w:r w:rsidR="00A56170" w:rsidRPr="00F27F72">
                        <w:rPr>
                          <w:rFonts w:ascii="Calibri" w:hAnsi="Calibri" w:cs="Arial"/>
                          <w:b/>
                          <w:sz w:val="22"/>
                          <w:szCs w:val="22"/>
                        </w:rPr>
                        <w:t>___</w:t>
                      </w:r>
                      <w:r w:rsidRPr="00F27F72">
                        <w:rPr>
                          <w:rFonts w:ascii="Calibri" w:hAnsi="Calibri" w:cs="Arial"/>
                          <w:b/>
                          <w:sz w:val="22"/>
                          <w:szCs w:val="22"/>
                        </w:rPr>
                        <w:t>__.</w:t>
                      </w:r>
                    </w:p>
                    <w:p w:rsidR="000F6D8F" w:rsidRPr="00FB7AAE" w:rsidRDefault="000F6D8F" w:rsidP="000F6D8F">
                      <w:pPr>
                        <w:tabs>
                          <w:tab w:val="left" w:pos="3780"/>
                          <w:tab w:val="left" w:pos="7020"/>
                        </w:tabs>
                        <w:ind w:left="360"/>
                        <w:jc w:val="both"/>
                        <w:rPr>
                          <w:rFonts w:ascii="Goudy" w:hAnsi="Goudy" w:cs="Arial"/>
                          <w:sz w:val="22"/>
                          <w:szCs w:val="22"/>
                        </w:rPr>
                      </w:pPr>
                    </w:p>
                    <w:p w:rsidR="000F6D8F" w:rsidRPr="001C7792" w:rsidRDefault="000F6D8F" w:rsidP="000F6D8F">
                      <w:pPr>
                        <w:tabs>
                          <w:tab w:val="left" w:pos="3780"/>
                          <w:tab w:val="left" w:pos="7020"/>
                        </w:tabs>
                        <w:jc w:val="both"/>
                        <w:rPr>
                          <w:rFonts w:ascii="Arial" w:hAnsi="Arial" w:cs="Arial"/>
                          <w:sz w:val="22"/>
                          <w:szCs w:val="22"/>
                        </w:rPr>
                      </w:pPr>
                      <w:r>
                        <w:rPr>
                          <w:rFonts w:ascii="Arial" w:hAnsi="Arial" w:cs="Arial"/>
                          <w:sz w:val="22"/>
                          <w:szCs w:val="22"/>
                        </w:rPr>
                        <w:t xml:space="preserve">    </w:t>
                      </w:r>
                    </w:p>
                  </w:txbxContent>
                </v:textbox>
                <w10:wrap type="square"/>
              </v:shape>
            </w:pict>
          </mc:Fallback>
        </mc:AlternateContent>
      </w:r>
      <w:r w:rsidR="00913179" w:rsidRPr="007B05D6">
        <w:rPr>
          <w:rFonts w:ascii="Calibri" w:hAnsi="Calibri" w:cs="Arial"/>
          <w:b/>
          <w:i/>
          <w:color w:val="C0504D" w:themeColor="accent2"/>
          <w:sz w:val="28"/>
          <w:szCs w:val="28"/>
        </w:rPr>
        <w:t>Flexible</w:t>
      </w:r>
      <w:r w:rsidR="00913179" w:rsidRPr="00136EB2">
        <w:rPr>
          <w:rFonts w:ascii="Calibri" w:hAnsi="Calibri" w:cs="Arial"/>
          <w:b/>
          <w:i/>
        </w:rPr>
        <w:t xml:space="preserve"> </w:t>
      </w:r>
      <w:r w:rsidR="00913179" w:rsidRPr="007B05D6">
        <w:rPr>
          <w:rFonts w:ascii="Calibri" w:hAnsi="Calibri" w:cs="Arial"/>
          <w:b/>
          <w:i/>
          <w:color w:val="C0504D" w:themeColor="accent2"/>
          <w:sz w:val="28"/>
          <w:szCs w:val="28"/>
        </w:rPr>
        <w:t>Sigmoidoscopy</w:t>
      </w:r>
    </w:p>
    <w:p w:rsidR="000F6D8F" w:rsidRPr="0025618A" w:rsidRDefault="000F6D8F" w:rsidP="000F6D8F">
      <w:pPr>
        <w:tabs>
          <w:tab w:val="left" w:pos="7380"/>
        </w:tabs>
        <w:rPr>
          <w:rFonts w:ascii="Goudy" w:hAnsi="Goudy" w:cs="Arial"/>
          <w:sz w:val="22"/>
          <w:szCs w:val="22"/>
        </w:rPr>
      </w:pPr>
      <w:r>
        <w:rPr>
          <w:rFonts w:ascii="Goudy" w:hAnsi="Goudy"/>
          <w:noProof/>
        </w:rPr>
        <mc:AlternateContent>
          <mc:Choice Requires="wps">
            <w:drawing>
              <wp:anchor distT="0" distB="0" distL="114300" distR="114300" simplePos="0" relativeHeight="251655680" behindDoc="0" locked="0" layoutInCell="1" allowOverlap="1">
                <wp:simplePos x="0" y="0"/>
                <wp:positionH relativeFrom="column">
                  <wp:posOffset>-342900</wp:posOffset>
                </wp:positionH>
                <wp:positionV relativeFrom="paragraph">
                  <wp:posOffset>66675</wp:posOffset>
                </wp:positionV>
                <wp:extent cx="7086600" cy="0"/>
                <wp:effectExtent l="9525" t="5715" r="952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1A5B2" id="Straight Connector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RQ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HxK57NZ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"/>
            </w:pict>
          </mc:Fallback>
        </mc:AlternateContent>
      </w:r>
    </w:p>
    <w:p w:rsidR="000F6D8F" w:rsidRPr="00F27F72" w:rsidRDefault="000F6D8F" w:rsidP="00E07979">
      <w:pPr>
        <w:tabs>
          <w:tab w:val="left" w:pos="3780"/>
          <w:tab w:val="left" w:pos="7020"/>
        </w:tabs>
        <w:ind w:left="360" w:hanging="360"/>
        <w:jc w:val="both"/>
        <w:rPr>
          <w:rFonts w:ascii="Calibri" w:hAnsi="Calibri" w:cs="Arial"/>
          <w:b/>
          <w:i/>
        </w:rPr>
      </w:pPr>
      <w:r w:rsidRPr="00F27F72">
        <w:rPr>
          <w:rFonts w:ascii="Calibri" w:hAnsi="Calibri" w:cs="Arial"/>
          <w:b/>
          <w:i/>
        </w:rPr>
        <w:t>Pre-Procedure Information:</w:t>
      </w:r>
    </w:p>
    <w:p w:rsidR="000F6D8F" w:rsidRPr="00F27F72" w:rsidRDefault="000F6D8F" w:rsidP="00E07979">
      <w:pPr>
        <w:tabs>
          <w:tab w:val="left" w:pos="3780"/>
          <w:tab w:val="left" w:pos="7020"/>
        </w:tabs>
        <w:ind w:left="360" w:hanging="360"/>
        <w:jc w:val="both"/>
        <w:rPr>
          <w:rFonts w:ascii="Calibri" w:hAnsi="Calibri" w:cs="Arial"/>
          <w:b/>
          <w:sz w:val="22"/>
          <w:szCs w:val="22"/>
        </w:rPr>
      </w:pPr>
    </w:p>
    <w:p w:rsidR="000F6D8F" w:rsidRPr="00F27F72" w:rsidRDefault="000F6D8F" w:rsidP="00E07979">
      <w:pPr>
        <w:numPr>
          <w:ilvl w:val="0"/>
          <w:numId w:val="2"/>
        </w:numPr>
        <w:tabs>
          <w:tab w:val="left" w:pos="3780"/>
          <w:tab w:val="left" w:pos="7020"/>
        </w:tabs>
        <w:jc w:val="both"/>
        <w:rPr>
          <w:rFonts w:ascii="Calibri" w:hAnsi="Calibri" w:cs="Arial"/>
          <w:b/>
          <w:sz w:val="22"/>
          <w:szCs w:val="22"/>
        </w:rPr>
      </w:pPr>
      <w:r w:rsidRPr="00F27F72">
        <w:rPr>
          <w:rFonts w:ascii="Calibri" w:hAnsi="Calibri" w:cs="Arial"/>
          <w:b/>
          <w:i/>
          <w:sz w:val="22"/>
          <w:szCs w:val="22"/>
        </w:rPr>
        <w:t>Harmony Surgery Center is located at</w:t>
      </w:r>
      <w:r w:rsidRPr="00F27F72">
        <w:rPr>
          <w:rFonts w:ascii="Calibri" w:hAnsi="Calibri" w:cs="Arial"/>
          <w:sz w:val="22"/>
          <w:szCs w:val="22"/>
        </w:rPr>
        <w:t>:</w:t>
      </w:r>
    </w:p>
    <w:p w:rsidR="000F6D8F" w:rsidRPr="00F27F72" w:rsidRDefault="000F6D8F" w:rsidP="00E07979">
      <w:pPr>
        <w:tabs>
          <w:tab w:val="left" w:pos="3780"/>
          <w:tab w:val="left" w:pos="7020"/>
        </w:tabs>
        <w:ind w:left="720"/>
        <w:jc w:val="both"/>
        <w:rPr>
          <w:rFonts w:ascii="Calibri" w:hAnsi="Calibri" w:cs="Arial"/>
          <w:sz w:val="22"/>
          <w:szCs w:val="22"/>
        </w:rPr>
      </w:pPr>
      <w:r w:rsidRPr="00F27F72">
        <w:rPr>
          <w:rFonts w:ascii="Calibri" w:hAnsi="Calibri" w:cs="Arial"/>
          <w:sz w:val="22"/>
          <w:szCs w:val="22"/>
        </w:rPr>
        <w:t xml:space="preserve">2127 </w:t>
      </w:r>
      <w:r w:rsidR="00AD44E7" w:rsidRPr="00F27F72">
        <w:rPr>
          <w:rFonts w:ascii="Calibri" w:hAnsi="Calibri" w:cs="Arial"/>
          <w:sz w:val="22"/>
          <w:szCs w:val="22"/>
        </w:rPr>
        <w:t xml:space="preserve">East </w:t>
      </w:r>
      <w:r w:rsidRPr="00F27F72">
        <w:rPr>
          <w:rFonts w:ascii="Calibri" w:hAnsi="Calibri" w:cs="Arial"/>
          <w:sz w:val="22"/>
          <w:szCs w:val="22"/>
        </w:rPr>
        <w:t>Harmony Road, Suite 200</w:t>
      </w:r>
    </w:p>
    <w:p w:rsidR="000F6D8F" w:rsidRPr="00F27F72" w:rsidRDefault="000F6D8F" w:rsidP="00E07979">
      <w:pPr>
        <w:tabs>
          <w:tab w:val="left" w:pos="3780"/>
          <w:tab w:val="left" w:pos="7020"/>
        </w:tabs>
        <w:ind w:left="720"/>
        <w:jc w:val="both"/>
        <w:rPr>
          <w:rFonts w:ascii="Calibri" w:hAnsi="Calibri" w:cs="Arial"/>
          <w:sz w:val="22"/>
          <w:szCs w:val="22"/>
        </w:rPr>
      </w:pPr>
      <w:r w:rsidRPr="00F27F72">
        <w:rPr>
          <w:rFonts w:ascii="Calibri" w:hAnsi="Calibri" w:cs="Arial"/>
          <w:sz w:val="22"/>
          <w:szCs w:val="22"/>
        </w:rPr>
        <w:t>Fort Collins, CO 80528</w:t>
      </w:r>
    </w:p>
    <w:p w:rsidR="000F6D8F" w:rsidRPr="00F27F72" w:rsidRDefault="004772E4" w:rsidP="00E07979">
      <w:pPr>
        <w:tabs>
          <w:tab w:val="left" w:pos="3780"/>
          <w:tab w:val="left" w:pos="7020"/>
        </w:tabs>
        <w:ind w:left="720"/>
        <w:jc w:val="both"/>
        <w:rPr>
          <w:rFonts w:ascii="Calibri" w:hAnsi="Calibri" w:cs="Arial"/>
          <w:sz w:val="22"/>
          <w:szCs w:val="22"/>
        </w:rPr>
      </w:pPr>
      <w:r>
        <w:rPr>
          <w:rFonts w:ascii="Calibri" w:hAnsi="Calibri" w:cs="Arial"/>
          <w:sz w:val="22"/>
          <w:szCs w:val="22"/>
        </w:rPr>
        <w:t xml:space="preserve">Scheduling: </w:t>
      </w:r>
      <w:r w:rsidR="000F6D8F" w:rsidRPr="00F27F72">
        <w:rPr>
          <w:rFonts w:ascii="Calibri" w:hAnsi="Calibri" w:cs="Arial"/>
          <w:sz w:val="22"/>
          <w:szCs w:val="22"/>
        </w:rPr>
        <w:t>(970) 297-6367</w:t>
      </w:r>
    </w:p>
    <w:p w:rsidR="000F6D8F" w:rsidRPr="00F27F72" w:rsidRDefault="000F6D8F" w:rsidP="00E07979">
      <w:pPr>
        <w:tabs>
          <w:tab w:val="left" w:pos="3780"/>
          <w:tab w:val="left" w:pos="7020"/>
        </w:tabs>
        <w:ind w:left="720"/>
        <w:jc w:val="both"/>
        <w:rPr>
          <w:rStyle w:val="Hyperlink"/>
          <w:rFonts w:ascii="Calibri" w:hAnsi="Calibri" w:cs="Arial"/>
          <w:sz w:val="22"/>
          <w:szCs w:val="22"/>
        </w:rPr>
      </w:pPr>
      <w:r w:rsidRPr="00F27F72">
        <w:rPr>
          <w:rFonts w:ascii="Calibri" w:hAnsi="Calibri" w:cs="Arial"/>
          <w:sz w:val="22"/>
          <w:szCs w:val="22"/>
        </w:rPr>
        <w:t xml:space="preserve">If you need directions to our facility, please visit our website at </w:t>
      </w:r>
      <w:hyperlink r:id="rId10" w:history="1">
        <w:r w:rsidRPr="00F27F72">
          <w:rPr>
            <w:rStyle w:val="Hyperlink"/>
            <w:rFonts w:ascii="Calibri" w:hAnsi="Calibri" w:cs="Arial"/>
            <w:sz w:val="22"/>
            <w:szCs w:val="22"/>
          </w:rPr>
          <w:t>www.harmonyasc.com</w:t>
        </w:r>
      </w:hyperlink>
    </w:p>
    <w:p w:rsidR="00F27F72" w:rsidRPr="00F27F72" w:rsidRDefault="00F27F72" w:rsidP="00E07979">
      <w:pPr>
        <w:tabs>
          <w:tab w:val="left" w:pos="3780"/>
          <w:tab w:val="left" w:pos="7020"/>
        </w:tabs>
        <w:ind w:left="720"/>
        <w:jc w:val="both"/>
        <w:rPr>
          <w:rFonts w:ascii="Calibri" w:hAnsi="Calibri" w:cs="Arial"/>
          <w:sz w:val="22"/>
          <w:szCs w:val="22"/>
        </w:rPr>
      </w:pPr>
    </w:p>
    <w:p w:rsidR="000F6D8F" w:rsidRPr="00BE2B5C" w:rsidRDefault="00400945" w:rsidP="00D31E12">
      <w:pPr>
        <w:rPr>
          <w:rFonts w:ascii="Calibri" w:hAnsi="Calibri" w:cs="Arial"/>
          <w:b/>
          <w:i/>
          <w:highlight w:val="yellow"/>
        </w:rPr>
      </w:pPr>
      <w:bookmarkStart w:id="0" w:name="_GoBack"/>
      <w:bookmarkEnd w:id="0"/>
      <w:r w:rsidRPr="000057ED">
        <w:rPr>
          <w:rFonts w:ascii="Calibri" w:hAnsi="Calibri" w:cs="Arial"/>
          <w:highlight w:val="yellow"/>
        </w:rPr>
        <w:t xml:space="preserve">**Please go online to </w:t>
      </w:r>
      <w:hyperlink r:id="rId11" w:history="1">
        <w:r w:rsidRPr="000057ED">
          <w:rPr>
            <w:rStyle w:val="Hyperlink"/>
            <w:rFonts w:ascii="Calibri" w:hAnsi="Calibri" w:cs="Arial"/>
            <w:highlight w:val="yellow"/>
          </w:rPr>
          <w:t>www.harmonyasc.com</w:t>
        </w:r>
      </w:hyperlink>
      <w:r w:rsidRPr="000057ED">
        <w:rPr>
          <w:rFonts w:ascii="Calibri" w:hAnsi="Calibri" w:cs="Arial"/>
          <w:highlight w:val="yellow"/>
        </w:rPr>
        <w:t xml:space="preserve">  and fill out </w:t>
      </w:r>
      <w:r w:rsidR="00D31E12">
        <w:rPr>
          <w:rFonts w:ascii="Calibri" w:hAnsi="Calibri" w:cs="Arial"/>
          <w:sz w:val="22"/>
          <w:szCs w:val="22"/>
          <w:highlight w:val="yellow"/>
        </w:rPr>
        <w:t>your Online Registration.  Please submit this</w:t>
      </w:r>
      <w:r w:rsidR="00D31E12" w:rsidRPr="008A5FF4">
        <w:rPr>
          <w:rFonts w:ascii="Calibri" w:hAnsi="Calibri" w:cs="Arial"/>
          <w:sz w:val="22"/>
          <w:szCs w:val="22"/>
          <w:highlight w:val="yellow"/>
        </w:rPr>
        <w:t xml:space="preserve"> </w:t>
      </w:r>
      <w:r w:rsidR="00D31E12" w:rsidRPr="008A5FF4">
        <w:rPr>
          <w:rFonts w:ascii="Calibri" w:hAnsi="Calibri" w:cs="Arial"/>
          <w:b/>
          <w:sz w:val="22"/>
          <w:szCs w:val="22"/>
          <w:highlight w:val="yellow"/>
        </w:rPr>
        <w:t>prior</w:t>
      </w:r>
      <w:r w:rsidR="00D31E12" w:rsidRPr="008A5FF4">
        <w:rPr>
          <w:rFonts w:ascii="Calibri" w:hAnsi="Calibri" w:cs="Arial"/>
          <w:sz w:val="22"/>
          <w:szCs w:val="22"/>
          <w:highlight w:val="yellow"/>
        </w:rPr>
        <w:t xml:space="preserve"> to your date of service.</w:t>
      </w:r>
      <w:r w:rsidR="00D31E12" w:rsidRPr="00504BBC">
        <w:rPr>
          <w:rFonts w:asciiTheme="minorHAnsi" w:hAnsiTheme="minorHAnsi" w:cs="Arial"/>
          <w:sz w:val="22"/>
          <w:szCs w:val="22"/>
          <w:highlight w:val="yellow"/>
        </w:rPr>
        <w:t xml:space="preserve"> </w:t>
      </w:r>
      <w:r w:rsidR="00D31E12" w:rsidRPr="00B16DE8">
        <w:rPr>
          <w:rFonts w:asciiTheme="minorHAnsi" w:hAnsiTheme="minorHAnsi" w:cs="Arial"/>
          <w:b/>
          <w:sz w:val="22"/>
          <w:szCs w:val="22"/>
          <w:highlight w:val="yellow"/>
        </w:rPr>
        <w:t xml:space="preserve">Please see </w:t>
      </w:r>
      <w:r w:rsidR="00D31E12">
        <w:rPr>
          <w:rFonts w:asciiTheme="minorHAnsi" w:hAnsiTheme="minorHAnsi" w:cs="Arial"/>
          <w:b/>
          <w:sz w:val="22"/>
          <w:szCs w:val="22"/>
          <w:highlight w:val="yellow"/>
        </w:rPr>
        <w:t xml:space="preserve">the </w:t>
      </w:r>
      <w:r w:rsidR="00D31E12" w:rsidRPr="00B16DE8">
        <w:rPr>
          <w:rFonts w:asciiTheme="minorHAnsi" w:hAnsiTheme="minorHAnsi" w:cs="Arial"/>
          <w:b/>
          <w:sz w:val="22"/>
          <w:szCs w:val="22"/>
          <w:highlight w:val="yellow"/>
        </w:rPr>
        <w:t>last page of this packet for</w:t>
      </w:r>
      <w:r w:rsidR="00D31E12">
        <w:rPr>
          <w:rFonts w:asciiTheme="minorHAnsi" w:hAnsiTheme="minorHAnsi" w:cs="Arial"/>
          <w:b/>
          <w:sz w:val="22"/>
          <w:szCs w:val="22"/>
          <w:highlight w:val="yellow"/>
        </w:rPr>
        <w:t xml:space="preserve"> detailed I</w:t>
      </w:r>
      <w:r w:rsidR="00D31E12" w:rsidRPr="00B16DE8">
        <w:rPr>
          <w:rFonts w:asciiTheme="minorHAnsi" w:hAnsiTheme="minorHAnsi" w:cs="Arial"/>
          <w:b/>
          <w:sz w:val="22"/>
          <w:szCs w:val="22"/>
          <w:highlight w:val="yellow"/>
        </w:rPr>
        <w:t xml:space="preserve">nstructions </w:t>
      </w:r>
      <w:r w:rsidR="00D31E12">
        <w:rPr>
          <w:rFonts w:asciiTheme="minorHAnsi" w:hAnsiTheme="minorHAnsi" w:cs="Arial"/>
          <w:b/>
          <w:sz w:val="22"/>
          <w:szCs w:val="22"/>
          <w:highlight w:val="yellow"/>
        </w:rPr>
        <w:t xml:space="preserve">and Password Information </w:t>
      </w:r>
      <w:r w:rsidR="00D31E12" w:rsidRPr="00B16DE8">
        <w:rPr>
          <w:rFonts w:asciiTheme="minorHAnsi" w:hAnsiTheme="minorHAnsi" w:cs="Arial"/>
          <w:b/>
          <w:sz w:val="22"/>
          <w:szCs w:val="22"/>
          <w:highlight w:val="yellow"/>
        </w:rPr>
        <w:t>on how to complete your online registration.</w:t>
      </w:r>
      <w:r w:rsidR="00D31E12" w:rsidRPr="00B16DE8">
        <w:rPr>
          <w:rFonts w:ascii="Calibri" w:hAnsi="Calibri" w:cs="Arial"/>
          <w:b/>
          <w:sz w:val="22"/>
          <w:szCs w:val="22"/>
          <w:highlight w:val="yellow"/>
        </w:rPr>
        <w:t xml:space="preserve">  </w:t>
      </w:r>
    </w:p>
    <w:p w:rsidR="000F6D8F" w:rsidRPr="00F27F72" w:rsidRDefault="000F6D8F" w:rsidP="00E07979">
      <w:pPr>
        <w:tabs>
          <w:tab w:val="left" w:pos="3780"/>
          <w:tab w:val="left" w:pos="7020"/>
        </w:tabs>
        <w:jc w:val="both"/>
        <w:rPr>
          <w:rFonts w:ascii="Calibri" w:hAnsi="Calibri" w:cs="Arial"/>
          <w:sz w:val="22"/>
          <w:szCs w:val="22"/>
        </w:rPr>
      </w:pPr>
    </w:p>
    <w:p w:rsidR="000F6D8F" w:rsidRPr="00F27F72" w:rsidRDefault="000F6D8F" w:rsidP="00E07979">
      <w:pPr>
        <w:numPr>
          <w:ilvl w:val="0"/>
          <w:numId w:val="2"/>
        </w:numPr>
        <w:tabs>
          <w:tab w:val="left" w:pos="3780"/>
          <w:tab w:val="left" w:pos="7020"/>
        </w:tabs>
        <w:jc w:val="both"/>
        <w:rPr>
          <w:rFonts w:ascii="Calibri" w:hAnsi="Calibri" w:cs="Arial"/>
          <w:b/>
          <w:i/>
          <w:sz w:val="22"/>
          <w:szCs w:val="22"/>
          <w:u w:val="single"/>
        </w:rPr>
      </w:pPr>
      <w:r w:rsidRPr="00F27F72">
        <w:rPr>
          <w:rFonts w:ascii="Calibri" w:hAnsi="Calibri" w:cs="Arial"/>
          <w:b/>
          <w:i/>
          <w:sz w:val="22"/>
          <w:szCs w:val="22"/>
          <w:u w:val="single"/>
        </w:rPr>
        <w:t xml:space="preserve">Please </w:t>
      </w:r>
      <w:r w:rsidR="00AB612B" w:rsidRPr="00F27F72">
        <w:rPr>
          <w:rFonts w:ascii="Calibri" w:hAnsi="Calibri" w:cs="Arial"/>
          <w:b/>
          <w:i/>
          <w:sz w:val="22"/>
          <w:szCs w:val="22"/>
          <w:u w:val="single"/>
        </w:rPr>
        <w:t>Remember</w:t>
      </w:r>
    </w:p>
    <w:p w:rsidR="000F6D8F" w:rsidRPr="00BE2B5C" w:rsidRDefault="00913179" w:rsidP="00E07979">
      <w:pPr>
        <w:tabs>
          <w:tab w:val="left" w:pos="3780"/>
          <w:tab w:val="left" w:pos="7020"/>
        </w:tabs>
        <w:ind w:left="720"/>
        <w:jc w:val="both"/>
        <w:rPr>
          <w:rFonts w:ascii="Calibri" w:hAnsi="Calibri" w:cs="Arial"/>
          <w:b/>
          <w:i/>
          <w:sz w:val="22"/>
          <w:szCs w:val="22"/>
        </w:rPr>
      </w:pPr>
      <w:r w:rsidRPr="00F27F72">
        <w:rPr>
          <w:rFonts w:ascii="Calibri" w:hAnsi="Calibri" w:cs="Arial"/>
          <w:b/>
          <w:i/>
          <w:sz w:val="22"/>
          <w:szCs w:val="22"/>
          <w:highlight w:val="yellow"/>
        </w:rPr>
        <w:t>If you elect to have sedation for this procedure, y</w:t>
      </w:r>
      <w:r w:rsidR="000F6D8F" w:rsidRPr="00F27F72">
        <w:rPr>
          <w:rFonts w:ascii="Calibri" w:hAnsi="Calibri" w:cs="Arial"/>
          <w:b/>
          <w:i/>
          <w:sz w:val="22"/>
          <w:szCs w:val="22"/>
          <w:highlight w:val="yellow"/>
        </w:rPr>
        <w:t>ou must have a driver to take you home.  Your driver will need to be 18 years of age or older</w:t>
      </w:r>
      <w:r w:rsidR="001F53BD">
        <w:rPr>
          <w:rFonts w:ascii="Calibri" w:hAnsi="Calibri" w:cs="Arial"/>
          <w:b/>
          <w:i/>
          <w:sz w:val="22"/>
          <w:szCs w:val="22"/>
          <w:highlight w:val="yellow"/>
        </w:rPr>
        <w:t xml:space="preserve"> and must be willing to sign you out as your responsible party</w:t>
      </w:r>
      <w:r w:rsidR="000F6D8F" w:rsidRPr="00F27F72">
        <w:rPr>
          <w:rFonts w:ascii="Calibri" w:hAnsi="Calibri" w:cs="Arial"/>
          <w:b/>
          <w:i/>
          <w:sz w:val="22"/>
          <w:szCs w:val="22"/>
          <w:highlight w:val="yellow"/>
        </w:rPr>
        <w:t>.</w:t>
      </w:r>
      <w:r w:rsidR="000F6D8F" w:rsidRPr="00F27F72">
        <w:rPr>
          <w:rFonts w:ascii="Calibri" w:hAnsi="Calibri" w:cs="Arial"/>
          <w:b/>
          <w:i/>
          <w:sz w:val="22"/>
          <w:szCs w:val="22"/>
        </w:rPr>
        <w:t xml:space="preserve"> You will not be permitted to drive or take a cab home. If you do not have a driver your appointment will be cancelled</w:t>
      </w:r>
      <w:r w:rsidR="000F6D8F" w:rsidRPr="00F27F72">
        <w:rPr>
          <w:rFonts w:ascii="Calibri" w:hAnsi="Calibri" w:cs="Arial"/>
          <w:b/>
          <w:sz w:val="22"/>
          <w:szCs w:val="22"/>
        </w:rPr>
        <w:t>.</w:t>
      </w:r>
      <w:r w:rsidR="00BE2B5C">
        <w:rPr>
          <w:rFonts w:ascii="Calibri" w:hAnsi="Calibri" w:cs="Arial"/>
          <w:b/>
          <w:sz w:val="22"/>
          <w:szCs w:val="22"/>
        </w:rPr>
        <w:t xml:space="preserve"> </w:t>
      </w:r>
    </w:p>
    <w:p w:rsidR="000F6D8F" w:rsidRPr="00F27F72" w:rsidRDefault="000F6D8F" w:rsidP="00E07979">
      <w:pPr>
        <w:tabs>
          <w:tab w:val="left" w:pos="3780"/>
          <w:tab w:val="left" w:pos="7020"/>
        </w:tabs>
        <w:jc w:val="both"/>
        <w:rPr>
          <w:rFonts w:ascii="Calibri" w:hAnsi="Calibri" w:cs="Arial"/>
          <w:sz w:val="22"/>
          <w:szCs w:val="22"/>
        </w:rPr>
      </w:pPr>
    </w:p>
    <w:p w:rsidR="000F6D8F" w:rsidRPr="00F27F72" w:rsidRDefault="000F6D8F" w:rsidP="00E07979">
      <w:pPr>
        <w:numPr>
          <w:ilvl w:val="0"/>
          <w:numId w:val="2"/>
        </w:numPr>
        <w:tabs>
          <w:tab w:val="left" w:pos="3780"/>
          <w:tab w:val="left" w:pos="7020"/>
        </w:tabs>
        <w:jc w:val="both"/>
        <w:rPr>
          <w:rFonts w:ascii="Calibri" w:hAnsi="Calibri" w:cs="Arial"/>
          <w:sz w:val="22"/>
          <w:szCs w:val="22"/>
        </w:rPr>
      </w:pPr>
      <w:r w:rsidRPr="00F27F72">
        <w:rPr>
          <w:rFonts w:ascii="Calibri" w:hAnsi="Calibri" w:cs="Arial"/>
          <w:sz w:val="22"/>
          <w:szCs w:val="22"/>
        </w:rPr>
        <w:t>Please leave all jewelry and valuables at home.</w:t>
      </w:r>
    </w:p>
    <w:p w:rsidR="000F6D8F" w:rsidRPr="00F27F72" w:rsidRDefault="000F6D8F" w:rsidP="00E07979">
      <w:pPr>
        <w:tabs>
          <w:tab w:val="left" w:pos="3780"/>
          <w:tab w:val="left" w:pos="7020"/>
        </w:tabs>
        <w:jc w:val="both"/>
        <w:rPr>
          <w:rFonts w:ascii="Calibri" w:hAnsi="Calibri" w:cs="Arial"/>
          <w:sz w:val="22"/>
          <w:szCs w:val="22"/>
        </w:rPr>
      </w:pPr>
    </w:p>
    <w:p w:rsidR="000F6D8F" w:rsidRPr="00F27F72" w:rsidRDefault="000F6D8F" w:rsidP="00E07979">
      <w:pPr>
        <w:numPr>
          <w:ilvl w:val="0"/>
          <w:numId w:val="2"/>
        </w:numPr>
        <w:tabs>
          <w:tab w:val="left" w:pos="3780"/>
          <w:tab w:val="left" w:pos="7020"/>
        </w:tabs>
        <w:jc w:val="both"/>
        <w:rPr>
          <w:rFonts w:ascii="Calibri" w:hAnsi="Calibri" w:cs="Arial"/>
          <w:sz w:val="22"/>
          <w:szCs w:val="22"/>
        </w:rPr>
      </w:pPr>
      <w:r w:rsidRPr="00F27F72">
        <w:rPr>
          <w:rFonts w:ascii="Calibri" w:hAnsi="Calibri" w:cs="Arial"/>
          <w:sz w:val="22"/>
          <w:szCs w:val="22"/>
        </w:rPr>
        <w:t xml:space="preserve">Please bring your </w:t>
      </w:r>
      <w:r w:rsidRPr="00F27F72">
        <w:rPr>
          <w:rFonts w:ascii="Calibri" w:hAnsi="Calibri" w:cs="Arial"/>
          <w:b/>
          <w:sz w:val="22"/>
          <w:szCs w:val="22"/>
          <w:u w:val="single"/>
        </w:rPr>
        <w:t>Insurance Card</w:t>
      </w:r>
      <w:r w:rsidRPr="00F27F72">
        <w:rPr>
          <w:rFonts w:ascii="Calibri" w:hAnsi="Calibri" w:cs="Arial"/>
          <w:sz w:val="22"/>
          <w:szCs w:val="22"/>
        </w:rPr>
        <w:t xml:space="preserve"> and a </w:t>
      </w:r>
      <w:r w:rsidRPr="00F27F72">
        <w:rPr>
          <w:rFonts w:ascii="Calibri" w:hAnsi="Calibri" w:cs="Arial"/>
          <w:b/>
          <w:sz w:val="22"/>
          <w:szCs w:val="22"/>
          <w:u w:val="single"/>
        </w:rPr>
        <w:t>Photo ID</w:t>
      </w:r>
      <w:r w:rsidRPr="00F27F72">
        <w:rPr>
          <w:rFonts w:ascii="Calibri" w:hAnsi="Calibri" w:cs="Arial"/>
          <w:sz w:val="22"/>
          <w:szCs w:val="22"/>
        </w:rPr>
        <w:t xml:space="preserve"> (driver</w:t>
      </w:r>
      <w:r w:rsidR="00551CD3" w:rsidRPr="00F27F72">
        <w:rPr>
          <w:rFonts w:ascii="Calibri" w:hAnsi="Calibri" w:cs="Arial"/>
          <w:sz w:val="22"/>
          <w:szCs w:val="22"/>
        </w:rPr>
        <w:t>’</w:t>
      </w:r>
      <w:r w:rsidRPr="00F27F72">
        <w:rPr>
          <w:rFonts w:ascii="Calibri" w:hAnsi="Calibri" w:cs="Arial"/>
          <w:sz w:val="22"/>
          <w:szCs w:val="22"/>
        </w:rPr>
        <w:t>s license, passport or military ID).</w:t>
      </w:r>
    </w:p>
    <w:p w:rsidR="000F6D8F" w:rsidRPr="00F27F72" w:rsidRDefault="000F6D8F" w:rsidP="00E07979">
      <w:pPr>
        <w:pStyle w:val="ListParagraph"/>
        <w:jc w:val="both"/>
        <w:rPr>
          <w:rFonts w:ascii="Calibri" w:hAnsi="Calibri" w:cs="Arial"/>
          <w:sz w:val="22"/>
          <w:szCs w:val="22"/>
        </w:rPr>
      </w:pPr>
    </w:p>
    <w:p w:rsidR="000F6D8F" w:rsidRPr="00F27F72" w:rsidRDefault="000F6D8F" w:rsidP="00E07979">
      <w:pPr>
        <w:numPr>
          <w:ilvl w:val="0"/>
          <w:numId w:val="2"/>
        </w:numPr>
        <w:tabs>
          <w:tab w:val="left" w:pos="3780"/>
          <w:tab w:val="left" w:pos="7020"/>
        </w:tabs>
        <w:jc w:val="both"/>
        <w:rPr>
          <w:rFonts w:ascii="Calibri" w:hAnsi="Calibri" w:cs="Arial"/>
          <w:sz w:val="22"/>
          <w:szCs w:val="22"/>
        </w:rPr>
      </w:pPr>
      <w:r w:rsidRPr="00F27F72">
        <w:rPr>
          <w:rFonts w:ascii="Calibri" w:hAnsi="Calibri" w:cs="Arial"/>
          <w:sz w:val="22"/>
          <w:szCs w:val="22"/>
        </w:rPr>
        <w:t xml:space="preserve">If you need to cancel or reschedule your procedure for any reason, please call our scheduling </w:t>
      </w:r>
      <w:r w:rsidR="00684995" w:rsidRPr="00F27F72">
        <w:rPr>
          <w:rFonts w:ascii="Calibri" w:hAnsi="Calibri" w:cs="Arial"/>
          <w:sz w:val="22"/>
          <w:szCs w:val="22"/>
        </w:rPr>
        <w:t>department at 970-297-6367. If you cancel with less than</w:t>
      </w:r>
      <w:r w:rsidR="006A3772" w:rsidRPr="00F27F72">
        <w:rPr>
          <w:rFonts w:ascii="Calibri" w:hAnsi="Calibri" w:cs="Arial"/>
          <w:sz w:val="22"/>
          <w:szCs w:val="22"/>
        </w:rPr>
        <w:t xml:space="preserve"> a</w:t>
      </w:r>
      <w:r w:rsidR="00D85793">
        <w:rPr>
          <w:rFonts w:ascii="Calibri" w:hAnsi="Calibri" w:cs="Arial"/>
          <w:sz w:val="22"/>
          <w:szCs w:val="22"/>
        </w:rPr>
        <w:t xml:space="preserve"> </w:t>
      </w:r>
      <w:r w:rsidR="00DA01EF">
        <w:rPr>
          <w:rFonts w:ascii="Calibri" w:hAnsi="Calibri" w:cs="Arial"/>
          <w:sz w:val="22"/>
          <w:szCs w:val="22"/>
        </w:rPr>
        <w:t>72-hour</w:t>
      </w:r>
      <w:r w:rsidR="00B67DAC">
        <w:rPr>
          <w:rFonts w:ascii="Calibri" w:hAnsi="Calibri" w:cs="Arial"/>
          <w:sz w:val="22"/>
          <w:szCs w:val="22"/>
        </w:rPr>
        <w:t xml:space="preserve"> </w:t>
      </w:r>
      <w:r w:rsidR="00684995" w:rsidRPr="00F27F72">
        <w:rPr>
          <w:rFonts w:ascii="Calibri" w:hAnsi="Calibri" w:cs="Arial"/>
          <w:sz w:val="22"/>
          <w:szCs w:val="22"/>
        </w:rPr>
        <w:t>notice</w:t>
      </w:r>
      <w:r w:rsidR="006A3772" w:rsidRPr="00F27F72">
        <w:rPr>
          <w:rFonts w:ascii="Calibri" w:hAnsi="Calibri" w:cs="Arial"/>
          <w:sz w:val="22"/>
          <w:szCs w:val="22"/>
        </w:rPr>
        <w:t xml:space="preserve"> before your procedure,</w:t>
      </w:r>
      <w:r w:rsidR="00684995" w:rsidRPr="00F27F72">
        <w:rPr>
          <w:rFonts w:ascii="Calibri" w:hAnsi="Calibri" w:cs="Arial"/>
          <w:sz w:val="22"/>
          <w:szCs w:val="22"/>
        </w:rPr>
        <w:t xml:space="preserve"> you may be charged a $300.00 cancellation fee.</w:t>
      </w:r>
    </w:p>
    <w:p w:rsidR="000F6D8F" w:rsidRPr="00F27F72" w:rsidRDefault="000F6D8F" w:rsidP="00E07979">
      <w:pPr>
        <w:tabs>
          <w:tab w:val="left" w:pos="3780"/>
          <w:tab w:val="left" w:pos="7020"/>
        </w:tabs>
        <w:ind w:left="360" w:hanging="360"/>
        <w:jc w:val="both"/>
        <w:rPr>
          <w:rFonts w:ascii="Calibri" w:hAnsi="Calibri" w:cs="Arial"/>
          <w:b/>
          <w:i/>
          <w:sz w:val="22"/>
          <w:szCs w:val="22"/>
        </w:rPr>
      </w:pPr>
    </w:p>
    <w:p w:rsidR="000F6D8F" w:rsidRPr="00F27F72" w:rsidRDefault="000F6D8F" w:rsidP="00E07979">
      <w:pPr>
        <w:tabs>
          <w:tab w:val="left" w:pos="3780"/>
          <w:tab w:val="left" w:pos="7020"/>
        </w:tabs>
        <w:ind w:left="360" w:hanging="360"/>
        <w:jc w:val="both"/>
        <w:rPr>
          <w:rFonts w:ascii="Calibri" w:hAnsi="Calibri" w:cs="Arial"/>
          <w:b/>
          <w:i/>
          <w:sz w:val="22"/>
          <w:szCs w:val="22"/>
        </w:rPr>
      </w:pPr>
      <w:r w:rsidRPr="00F27F72">
        <w:rPr>
          <w:rFonts w:ascii="Calibri" w:hAnsi="Calibri" w:cs="Arial"/>
          <w:b/>
          <w:i/>
          <w:sz w:val="22"/>
          <w:szCs w:val="22"/>
        </w:rPr>
        <w:t>General Information:</w:t>
      </w:r>
    </w:p>
    <w:p w:rsidR="000F6D8F" w:rsidRPr="00F27F72" w:rsidRDefault="000F6D8F" w:rsidP="00E07979">
      <w:pPr>
        <w:tabs>
          <w:tab w:val="left" w:pos="3780"/>
          <w:tab w:val="left" w:pos="7020"/>
        </w:tabs>
        <w:ind w:left="360"/>
        <w:jc w:val="both"/>
        <w:rPr>
          <w:rFonts w:ascii="Calibri" w:hAnsi="Calibri" w:cs="Arial"/>
          <w:sz w:val="22"/>
          <w:szCs w:val="22"/>
        </w:rPr>
      </w:pPr>
    </w:p>
    <w:p w:rsidR="000F6D8F" w:rsidRPr="00F27F72" w:rsidRDefault="00913179" w:rsidP="00E07979">
      <w:pPr>
        <w:numPr>
          <w:ilvl w:val="0"/>
          <w:numId w:val="1"/>
        </w:numPr>
        <w:tabs>
          <w:tab w:val="left" w:pos="7380"/>
        </w:tabs>
        <w:jc w:val="both"/>
        <w:rPr>
          <w:rFonts w:ascii="Calibri" w:hAnsi="Calibri" w:cs="Arial"/>
          <w:sz w:val="22"/>
          <w:szCs w:val="22"/>
        </w:rPr>
      </w:pPr>
      <w:r w:rsidRPr="00F27F72">
        <w:rPr>
          <w:rFonts w:ascii="Calibri" w:hAnsi="Calibri" w:cs="Arial"/>
          <w:sz w:val="22"/>
          <w:szCs w:val="22"/>
        </w:rPr>
        <w:t>Included in your packet is the prep instruction sheet specific to the procedure you are having.  Please review the instructions.</w:t>
      </w:r>
    </w:p>
    <w:p w:rsidR="000F6D8F" w:rsidRPr="00F27F72" w:rsidRDefault="000F6D8F" w:rsidP="00E07979">
      <w:pPr>
        <w:tabs>
          <w:tab w:val="left" w:pos="7380"/>
        </w:tabs>
        <w:ind w:left="720"/>
        <w:jc w:val="both"/>
        <w:rPr>
          <w:rFonts w:ascii="Calibri" w:hAnsi="Calibri" w:cs="Arial"/>
          <w:sz w:val="22"/>
          <w:szCs w:val="22"/>
        </w:rPr>
      </w:pPr>
    </w:p>
    <w:p w:rsidR="000F6D8F" w:rsidRPr="00F27F72" w:rsidRDefault="000F6D8F" w:rsidP="00E07979">
      <w:pPr>
        <w:numPr>
          <w:ilvl w:val="0"/>
          <w:numId w:val="1"/>
        </w:numPr>
        <w:tabs>
          <w:tab w:val="left" w:pos="7380"/>
        </w:tabs>
        <w:jc w:val="both"/>
        <w:rPr>
          <w:rFonts w:ascii="Calibri" w:hAnsi="Calibri" w:cs="Arial"/>
          <w:sz w:val="22"/>
          <w:szCs w:val="22"/>
        </w:rPr>
      </w:pPr>
      <w:r w:rsidRPr="00F27F72">
        <w:rPr>
          <w:rFonts w:ascii="Calibri" w:hAnsi="Calibri" w:cs="Arial"/>
          <w:sz w:val="22"/>
          <w:szCs w:val="22"/>
        </w:rPr>
        <w:t>Take your medications as you normally would up until 4 hours before your procedure.</w:t>
      </w:r>
      <w:r w:rsidRPr="00F27F72">
        <w:rPr>
          <w:rFonts w:ascii="Calibri" w:hAnsi="Calibri" w:cs="Helvetica"/>
          <w:noProof/>
          <w:color w:val="333333"/>
          <w:sz w:val="22"/>
          <w:szCs w:val="22"/>
        </w:rPr>
        <w:tab/>
      </w:r>
    </w:p>
    <w:p w:rsidR="000F6D8F" w:rsidRPr="00F27F72" w:rsidRDefault="000F6D8F" w:rsidP="00E07979">
      <w:pPr>
        <w:pStyle w:val="ListParagraph"/>
        <w:jc w:val="both"/>
        <w:rPr>
          <w:rFonts w:ascii="Calibri" w:hAnsi="Calibri" w:cs="Helvetica"/>
          <w:noProof/>
          <w:color w:val="333333"/>
          <w:sz w:val="22"/>
          <w:szCs w:val="22"/>
        </w:rPr>
      </w:pPr>
    </w:p>
    <w:p w:rsidR="000F6D8F" w:rsidRPr="00F27F72" w:rsidRDefault="000F6D8F" w:rsidP="00CC2210">
      <w:pPr>
        <w:tabs>
          <w:tab w:val="left" w:pos="7380"/>
        </w:tabs>
        <w:ind w:left="720"/>
        <w:jc w:val="both"/>
        <w:rPr>
          <w:rFonts w:ascii="Calibri" w:hAnsi="Calibri" w:cs="Arial"/>
          <w:sz w:val="22"/>
          <w:szCs w:val="22"/>
        </w:rPr>
      </w:pPr>
      <w:r w:rsidRPr="00F27F72">
        <w:rPr>
          <w:rFonts w:ascii="Calibri" w:hAnsi="Calibri" w:cs="Helvetica"/>
          <w:noProof/>
          <w:color w:val="333333"/>
          <w:sz w:val="22"/>
          <w:szCs w:val="22"/>
        </w:rPr>
        <w:tab/>
      </w:r>
      <w:r w:rsidRPr="00F27F72">
        <w:rPr>
          <w:rFonts w:ascii="Calibri" w:hAnsi="Calibri" w:cs="Helvetica"/>
          <w:noProof/>
          <w:color w:val="333333"/>
          <w:sz w:val="22"/>
          <w:szCs w:val="22"/>
        </w:rPr>
        <w:tab/>
      </w:r>
      <w:r w:rsidRPr="00F27F72">
        <w:rPr>
          <w:rFonts w:ascii="Calibri" w:hAnsi="Calibri" w:cs="Helvetica"/>
          <w:noProof/>
          <w:color w:val="333333"/>
          <w:sz w:val="22"/>
          <w:szCs w:val="22"/>
        </w:rPr>
        <w:tab/>
      </w:r>
      <w:r w:rsidRPr="00F27F72">
        <w:rPr>
          <w:rFonts w:ascii="Calibri" w:hAnsi="Calibri" w:cs="Helvetica"/>
          <w:noProof/>
          <w:color w:val="333333"/>
          <w:sz w:val="22"/>
          <w:szCs w:val="22"/>
        </w:rPr>
        <w:tab/>
      </w:r>
    </w:p>
    <w:p w:rsidR="000F6D8F" w:rsidRPr="00F27F72" w:rsidRDefault="000F6D8F" w:rsidP="00E07979">
      <w:pPr>
        <w:tabs>
          <w:tab w:val="left" w:pos="7380"/>
        </w:tabs>
        <w:jc w:val="both"/>
        <w:rPr>
          <w:rFonts w:ascii="Calibri" w:hAnsi="Calibri"/>
          <w:sz w:val="22"/>
          <w:szCs w:val="22"/>
        </w:rPr>
      </w:pPr>
    </w:p>
    <w:p w:rsidR="00262CF2" w:rsidRPr="00F27F72" w:rsidRDefault="00262CF2" w:rsidP="007B05D6">
      <w:pPr>
        <w:jc w:val="center"/>
        <w:rPr>
          <w:rFonts w:ascii="Calibri" w:hAnsi="Calibri"/>
        </w:rPr>
      </w:pPr>
    </w:p>
    <w:p w:rsidR="007B05D6" w:rsidRDefault="007B05D6" w:rsidP="00913179">
      <w:pPr>
        <w:spacing w:after="200"/>
        <w:jc w:val="center"/>
        <w:rPr>
          <w:rFonts w:ascii="Calibri" w:hAnsi="Calibri"/>
          <w:b/>
          <w:i/>
          <w:sz w:val="28"/>
          <w:shd w:val="clear" w:color="auto" w:fill="D9D9D9"/>
        </w:rPr>
      </w:pPr>
    </w:p>
    <w:p w:rsidR="00BE2B5C" w:rsidRDefault="00BE2B5C" w:rsidP="00913179">
      <w:pPr>
        <w:spacing w:after="200"/>
        <w:jc w:val="center"/>
        <w:rPr>
          <w:rFonts w:ascii="Calibri" w:hAnsi="Calibri"/>
          <w:b/>
          <w:i/>
          <w:sz w:val="28"/>
          <w:shd w:val="clear" w:color="auto" w:fill="D9D9D9"/>
        </w:rPr>
      </w:pPr>
    </w:p>
    <w:p w:rsidR="00D31E12" w:rsidRDefault="00D31E12" w:rsidP="00913179">
      <w:pPr>
        <w:spacing w:after="200"/>
        <w:jc w:val="center"/>
        <w:rPr>
          <w:rFonts w:ascii="Calibri" w:hAnsi="Calibri"/>
          <w:b/>
          <w:i/>
          <w:sz w:val="28"/>
          <w:shd w:val="clear" w:color="auto" w:fill="D9D9D9"/>
        </w:rPr>
      </w:pPr>
    </w:p>
    <w:p w:rsidR="00262CF2" w:rsidRPr="00136EB2" w:rsidRDefault="001A0F71" w:rsidP="00913179">
      <w:pPr>
        <w:spacing w:after="200"/>
        <w:jc w:val="center"/>
        <w:rPr>
          <w:rFonts w:ascii="Calibri" w:hAnsi="Calibri"/>
          <w:b/>
          <w:i/>
          <w:sz w:val="28"/>
          <w:shd w:val="clear" w:color="auto" w:fill="D9D9D9"/>
        </w:rPr>
      </w:pPr>
      <w:r w:rsidRPr="00136EB2">
        <w:rPr>
          <w:rFonts w:ascii="Calibri" w:hAnsi="Calibri"/>
          <w:b/>
          <w:noProof/>
          <w:sz w:val="28"/>
        </w:rPr>
        <w:lastRenderedPageBreak/>
        <mc:AlternateContent>
          <mc:Choice Requires="wps">
            <w:drawing>
              <wp:anchor distT="0" distB="0" distL="114300" distR="114300" simplePos="0" relativeHeight="251657728" behindDoc="0" locked="0" layoutInCell="1" allowOverlap="1" wp14:anchorId="1765279D" wp14:editId="1EAD6A89">
                <wp:simplePos x="0" y="0"/>
                <wp:positionH relativeFrom="column">
                  <wp:posOffset>-324293</wp:posOffset>
                </wp:positionH>
                <wp:positionV relativeFrom="paragraph">
                  <wp:posOffset>308580</wp:posOffset>
                </wp:positionV>
                <wp:extent cx="7102549" cy="0"/>
                <wp:effectExtent l="0" t="0" r="222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25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592AB" id="Straight Connector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pt,24.3pt" to="533.7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bY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"/>
            </w:pict>
          </mc:Fallback>
        </mc:AlternateContent>
      </w:r>
      <w:r w:rsidR="00913179" w:rsidRPr="00136EB2">
        <w:rPr>
          <w:rFonts w:ascii="Calibri" w:hAnsi="Calibri"/>
          <w:b/>
          <w:i/>
          <w:sz w:val="28"/>
          <w:shd w:val="clear" w:color="auto" w:fill="D9D9D9"/>
        </w:rPr>
        <w:t>Flexible Sigmoidoscopy</w:t>
      </w:r>
      <w:r w:rsidR="00E65032" w:rsidRPr="00136EB2">
        <w:rPr>
          <w:rFonts w:ascii="Calibri" w:hAnsi="Calibri"/>
          <w:b/>
          <w:i/>
          <w:sz w:val="28"/>
          <w:shd w:val="clear" w:color="auto" w:fill="D9D9D9"/>
        </w:rPr>
        <w:t xml:space="preserve"> Consent Form</w:t>
      </w:r>
    </w:p>
    <w:p w:rsidR="001D24FA" w:rsidRPr="00136EB2" w:rsidRDefault="001D24FA" w:rsidP="00913179">
      <w:pPr>
        <w:spacing w:after="200"/>
        <w:jc w:val="center"/>
        <w:rPr>
          <w:rFonts w:ascii="Calibri" w:hAnsi="Calibri"/>
          <w:b/>
          <w:i/>
          <w:sz w:val="28"/>
        </w:rPr>
      </w:pPr>
      <w:r w:rsidRPr="00136EB2">
        <w:rPr>
          <w:rFonts w:ascii="Calibri" w:hAnsi="Calibri"/>
          <w:b/>
          <w:i/>
          <w:sz w:val="28"/>
          <w:shd w:val="clear" w:color="auto" w:fill="D9D9D9"/>
        </w:rPr>
        <w:t>Informative copy only – please do not fill out</w:t>
      </w:r>
    </w:p>
    <w:p w:rsidR="006564A6" w:rsidRPr="00F27F72" w:rsidRDefault="006564A6" w:rsidP="006564A6">
      <w:pPr>
        <w:overflowPunct w:val="0"/>
        <w:autoSpaceDE w:val="0"/>
        <w:autoSpaceDN w:val="0"/>
        <w:adjustRightInd w:val="0"/>
        <w:textAlignment w:val="baseline"/>
        <w:rPr>
          <w:rFonts w:ascii="Calibri" w:hAnsi="Calibri"/>
          <w:sz w:val="18"/>
          <w:szCs w:val="18"/>
        </w:rPr>
      </w:pPr>
    </w:p>
    <w:p w:rsidR="000E184B" w:rsidRPr="00F27F72" w:rsidRDefault="000E184B" w:rsidP="00E07979">
      <w:pPr>
        <w:overflowPunct w:val="0"/>
        <w:autoSpaceDE w:val="0"/>
        <w:autoSpaceDN w:val="0"/>
        <w:adjustRightInd w:val="0"/>
        <w:jc w:val="both"/>
        <w:textAlignment w:val="baseline"/>
        <w:rPr>
          <w:rFonts w:ascii="Calibri" w:hAnsi="Calibri"/>
          <w:sz w:val="20"/>
          <w:szCs w:val="20"/>
        </w:rPr>
      </w:pPr>
      <w:r w:rsidRPr="00F27F72">
        <w:rPr>
          <w:rFonts w:ascii="Calibri" w:hAnsi="Calibri"/>
          <w:sz w:val="20"/>
          <w:szCs w:val="20"/>
        </w:rPr>
        <w:t>I, __________________________ permit Dr. _________________________ and any other assistant needed in performing the procedure my doctor has recommended.  The procedure my doctor has recommended is a FLEXIBLE SIGMOIDOSCOPY which is defined below and may include any of the following:</w:t>
      </w:r>
    </w:p>
    <w:p w:rsidR="000E184B" w:rsidRPr="00F27F72" w:rsidRDefault="000E184B" w:rsidP="00E07979">
      <w:pPr>
        <w:overflowPunct w:val="0"/>
        <w:autoSpaceDE w:val="0"/>
        <w:autoSpaceDN w:val="0"/>
        <w:adjustRightInd w:val="0"/>
        <w:ind w:left="360"/>
        <w:jc w:val="both"/>
        <w:textAlignment w:val="baseline"/>
        <w:rPr>
          <w:rFonts w:ascii="Calibri" w:hAnsi="Calibri"/>
          <w:sz w:val="20"/>
          <w:szCs w:val="20"/>
        </w:rPr>
      </w:pPr>
      <w:r w:rsidRPr="00F27F72">
        <w:rPr>
          <w:rFonts w:ascii="Calibri" w:hAnsi="Calibri"/>
          <w:sz w:val="20"/>
          <w:szCs w:val="20"/>
        </w:rPr>
        <w:t xml:space="preserve">Flexible Sigmoidoscopy: Examination of the rectum, sigmoid colon, and descending colon up to 65cm with a flexible tube which is passed through the anus. </w:t>
      </w:r>
    </w:p>
    <w:p w:rsidR="000E184B" w:rsidRPr="00F27F72" w:rsidRDefault="000E184B" w:rsidP="00E07979">
      <w:pPr>
        <w:overflowPunct w:val="0"/>
        <w:autoSpaceDE w:val="0"/>
        <w:autoSpaceDN w:val="0"/>
        <w:adjustRightInd w:val="0"/>
        <w:ind w:left="360"/>
        <w:jc w:val="both"/>
        <w:textAlignment w:val="baseline"/>
        <w:rPr>
          <w:rFonts w:ascii="Calibri" w:hAnsi="Calibri"/>
          <w:sz w:val="20"/>
          <w:szCs w:val="20"/>
        </w:rPr>
      </w:pPr>
      <w:r w:rsidRPr="00F27F72">
        <w:rPr>
          <w:rFonts w:ascii="Calibri" w:hAnsi="Calibri"/>
          <w:sz w:val="20"/>
          <w:szCs w:val="20"/>
        </w:rPr>
        <w:t>Biopsy:  Removal of small pieces of tissue from within the intestine for analysis.</w:t>
      </w:r>
    </w:p>
    <w:p w:rsidR="000E184B" w:rsidRPr="00F27F72" w:rsidRDefault="000E184B" w:rsidP="00E07979">
      <w:pPr>
        <w:overflowPunct w:val="0"/>
        <w:autoSpaceDE w:val="0"/>
        <w:autoSpaceDN w:val="0"/>
        <w:adjustRightInd w:val="0"/>
        <w:ind w:left="360"/>
        <w:jc w:val="both"/>
        <w:textAlignment w:val="baseline"/>
        <w:rPr>
          <w:rFonts w:ascii="Calibri" w:hAnsi="Calibri"/>
          <w:sz w:val="20"/>
          <w:szCs w:val="20"/>
        </w:rPr>
      </w:pPr>
      <w:r w:rsidRPr="00F27F72">
        <w:rPr>
          <w:rFonts w:ascii="Calibri" w:hAnsi="Calibri"/>
          <w:sz w:val="20"/>
          <w:szCs w:val="20"/>
        </w:rPr>
        <w:t>Polypectomy:  Removal of small growths from within the intestine.</w:t>
      </w:r>
    </w:p>
    <w:p w:rsidR="000E184B" w:rsidRPr="00F27F72" w:rsidRDefault="000E184B" w:rsidP="00E07979">
      <w:pPr>
        <w:overflowPunct w:val="0"/>
        <w:autoSpaceDE w:val="0"/>
        <w:autoSpaceDN w:val="0"/>
        <w:adjustRightInd w:val="0"/>
        <w:jc w:val="both"/>
        <w:textAlignment w:val="baseline"/>
        <w:rPr>
          <w:rFonts w:ascii="Calibri" w:hAnsi="Calibri"/>
          <w:sz w:val="20"/>
          <w:szCs w:val="20"/>
        </w:rPr>
      </w:pPr>
    </w:p>
    <w:p w:rsidR="000E184B" w:rsidRPr="00F27F72" w:rsidRDefault="000E184B" w:rsidP="00E07979">
      <w:pPr>
        <w:overflowPunct w:val="0"/>
        <w:autoSpaceDE w:val="0"/>
        <w:autoSpaceDN w:val="0"/>
        <w:adjustRightInd w:val="0"/>
        <w:jc w:val="both"/>
        <w:textAlignment w:val="baseline"/>
        <w:rPr>
          <w:rFonts w:ascii="Calibri" w:hAnsi="Calibri"/>
          <w:sz w:val="20"/>
          <w:szCs w:val="20"/>
        </w:rPr>
      </w:pPr>
      <w:r w:rsidRPr="00F27F72">
        <w:rPr>
          <w:rFonts w:ascii="Calibri" w:hAnsi="Calibri"/>
          <w:b/>
          <w:sz w:val="20"/>
          <w:szCs w:val="20"/>
          <w:u w:val="single"/>
        </w:rPr>
        <w:t>Benefits</w:t>
      </w:r>
      <w:r w:rsidRPr="00F27F72">
        <w:rPr>
          <w:rFonts w:ascii="Calibri" w:hAnsi="Calibri"/>
          <w:sz w:val="20"/>
          <w:szCs w:val="20"/>
        </w:rPr>
        <w:t xml:space="preserve"> of a Flexible Sigmoidoscopy include but are not limited to the following:  The lining of the sigmoid colon and rectum are surveyed for inflammation, tumors, polyps, blockage from post</w:t>
      </w:r>
      <w:r w:rsidR="00727B17">
        <w:rPr>
          <w:rFonts w:ascii="Calibri" w:hAnsi="Calibri"/>
          <w:sz w:val="20"/>
          <w:szCs w:val="20"/>
        </w:rPr>
        <w:t>-</w:t>
      </w:r>
      <w:r w:rsidRPr="00F27F72">
        <w:rPr>
          <w:rFonts w:ascii="Calibri" w:hAnsi="Calibri"/>
          <w:sz w:val="20"/>
          <w:szCs w:val="20"/>
        </w:rPr>
        <w:t>surgical colon stricture, and bleeding sites.</w:t>
      </w:r>
    </w:p>
    <w:p w:rsidR="000E184B" w:rsidRPr="00F27F72" w:rsidRDefault="000E184B" w:rsidP="00E07979">
      <w:pPr>
        <w:overflowPunct w:val="0"/>
        <w:autoSpaceDE w:val="0"/>
        <w:autoSpaceDN w:val="0"/>
        <w:adjustRightInd w:val="0"/>
        <w:jc w:val="both"/>
        <w:textAlignment w:val="baseline"/>
        <w:rPr>
          <w:rFonts w:ascii="Calibri" w:hAnsi="Calibri"/>
          <w:sz w:val="20"/>
          <w:szCs w:val="20"/>
        </w:rPr>
      </w:pPr>
      <w:r w:rsidRPr="00F27F72">
        <w:rPr>
          <w:rFonts w:ascii="Calibri" w:hAnsi="Calibri"/>
          <w:b/>
          <w:sz w:val="20"/>
          <w:szCs w:val="20"/>
          <w:u w:val="single"/>
        </w:rPr>
        <w:t>Alternatives</w:t>
      </w:r>
      <w:r w:rsidRPr="00F27F72">
        <w:rPr>
          <w:rFonts w:ascii="Calibri" w:hAnsi="Calibri"/>
          <w:sz w:val="20"/>
          <w:szCs w:val="20"/>
        </w:rPr>
        <w:t xml:space="preserve"> to Flexible Sigmoidoscopy include:  Doing no testing, the colon being alternatively viewed by barium enema x-ray and if abnormal one would require a colonoscopy.  Polyps may be removed through a surgical procedure, or a colonoscopy.</w:t>
      </w:r>
    </w:p>
    <w:p w:rsidR="000E184B" w:rsidRPr="00F27F72" w:rsidRDefault="000E184B" w:rsidP="00E07979">
      <w:pPr>
        <w:overflowPunct w:val="0"/>
        <w:autoSpaceDE w:val="0"/>
        <w:autoSpaceDN w:val="0"/>
        <w:adjustRightInd w:val="0"/>
        <w:jc w:val="both"/>
        <w:textAlignment w:val="baseline"/>
        <w:rPr>
          <w:rFonts w:ascii="Calibri" w:hAnsi="Calibri"/>
          <w:sz w:val="20"/>
          <w:szCs w:val="20"/>
        </w:rPr>
      </w:pPr>
      <w:r w:rsidRPr="00F27F72">
        <w:rPr>
          <w:rFonts w:ascii="Calibri" w:hAnsi="Calibri"/>
          <w:b/>
          <w:sz w:val="20"/>
          <w:szCs w:val="20"/>
          <w:u w:val="single"/>
        </w:rPr>
        <w:t>Risks</w:t>
      </w:r>
      <w:r w:rsidRPr="00F27F72">
        <w:rPr>
          <w:rFonts w:ascii="Calibri" w:hAnsi="Calibri"/>
          <w:sz w:val="20"/>
          <w:szCs w:val="20"/>
        </w:rPr>
        <w:t xml:space="preserve"> associated with a Flexible Sigmoidoscopy:</w:t>
      </w:r>
    </w:p>
    <w:p w:rsidR="000E184B" w:rsidRPr="00F27F72" w:rsidRDefault="000E184B" w:rsidP="00E07979">
      <w:pPr>
        <w:numPr>
          <w:ilvl w:val="0"/>
          <w:numId w:val="22"/>
        </w:numPr>
        <w:overflowPunct w:val="0"/>
        <w:autoSpaceDE w:val="0"/>
        <w:autoSpaceDN w:val="0"/>
        <w:adjustRightInd w:val="0"/>
        <w:jc w:val="both"/>
        <w:textAlignment w:val="baseline"/>
        <w:rPr>
          <w:rFonts w:ascii="Calibri" w:hAnsi="Calibri"/>
          <w:sz w:val="20"/>
          <w:szCs w:val="20"/>
        </w:rPr>
      </w:pPr>
      <w:r w:rsidRPr="00F27F72">
        <w:rPr>
          <w:rFonts w:ascii="Calibri" w:hAnsi="Calibri"/>
          <w:sz w:val="20"/>
          <w:szCs w:val="20"/>
        </w:rPr>
        <w:t>These are very accurate procedures, but with any medical test, there is a small chance of missing something.</w:t>
      </w:r>
    </w:p>
    <w:p w:rsidR="000E184B" w:rsidRPr="00F27F72" w:rsidRDefault="000E184B" w:rsidP="00E07979">
      <w:pPr>
        <w:numPr>
          <w:ilvl w:val="0"/>
          <w:numId w:val="22"/>
        </w:numPr>
        <w:overflowPunct w:val="0"/>
        <w:autoSpaceDE w:val="0"/>
        <w:autoSpaceDN w:val="0"/>
        <w:adjustRightInd w:val="0"/>
        <w:jc w:val="both"/>
        <w:textAlignment w:val="baseline"/>
        <w:rPr>
          <w:rFonts w:ascii="Calibri" w:hAnsi="Calibri"/>
          <w:sz w:val="20"/>
          <w:szCs w:val="20"/>
        </w:rPr>
      </w:pPr>
      <w:r w:rsidRPr="00F27F72">
        <w:rPr>
          <w:rFonts w:ascii="Calibri" w:hAnsi="Calibri"/>
          <w:sz w:val="20"/>
          <w:szCs w:val="20"/>
        </w:rPr>
        <w:t>The major complications associated with Flexible Sigmoidoscopy include:</w:t>
      </w:r>
    </w:p>
    <w:p w:rsidR="000E184B" w:rsidRPr="00F27F72" w:rsidRDefault="000E184B" w:rsidP="00E07979">
      <w:pPr>
        <w:numPr>
          <w:ilvl w:val="0"/>
          <w:numId w:val="4"/>
        </w:numPr>
        <w:overflowPunct w:val="0"/>
        <w:autoSpaceDE w:val="0"/>
        <w:autoSpaceDN w:val="0"/>
        <w:adjustRightInd w:val="0"/>
        <w:jc w:val="both"/>
        <w:textAlignment w:val="baseline"/>
        <w:rPr>
          <w:rFonts w:ascii="Calibri" w:hAnsi="Calibri"/>
          <w:sz w:val="20"/>
          <w:szCs w:val="20"/>
        </w:rPr>
      </w:pPr>
      <w:r w:rsidRPr="00F27F72">
        <w:rPr>
          <w:rFonts w:ascii="Calibri" w:hAnsi="Calibri"/>
          <w:sz w:val="20"/>
          <w:szCs w:val="20"/>
        </w:rPr>
        <w:t>Perforation (making a hole) in the colon or intestine, which would require admission to the hospital and surgery for the correction of the perforation.</w:t>
      </w:r>
    </w:p>
    <w:p w:rsidR="000E184B" w:rsidRPr="00F27F72" w:rsidRDefault="000E184B" w:rsidP="00E07979">
      <w:pPr>
        <w:numPr>
          <w:ilvl w:val="0"/>
          <w:numId w:val="4"/>
        </w:numPr>
        <w:overflowPunct w:val="0"/>
        <w:autoSpaceDE w:val="0"/>
        <w:autoSpaceDN w:val="0"/>
        <w:adjustRightInd w:val="0"/>
        <w:jc w:val="both"/>
        <w:textAlignment w:val="baseline"/>
        <w:rPr>
          <w:rFonts w:ascii="Calibri" w:hAnsi="Calibri"/>
          <w:sz w:val="20"/>
          <w:szCs w:val="20"/>
        </w:rPr>
      </w:pPr>
      <w:r w:rsidRPr="00F27F72">
        <w:rPr>
          <w:rFonts w:ascii="Calibri" w:hAnsi="Calibri"/>
          <w:sz w:val="20"/>
          <w:szCs w:val="20"/>
        </w:rPr>
        <w:t>Bleeding - particularly if a biopsy is taken or a polyp is removed.</w:t>
      </w:r>
    </w:p>
    <w:p w:rsidR="000E184B" w:rsidRPr="00F27F72" w:rsidRDefault="000E184B" w:rsidP="00E07979">
      <w:pPr>
        <w:numPr>
          <w:ilvl w:val="0"/>
          <w:numId w:val="4"/>
        </w:numPr>
        <w:overflowPunct w:val="0"/>
        <w:autoSpaceDE w:val="0"/>
        <w:autoSpaceDN w:val="0"/>
        <w:adjustRightInd w:val="0"/>
        <w:jc w:val="both"/>
        <w:textAlignment w:val="baseline"/>
        <w:rPr>
          <w:rFonts w:ascii="Calibri" w:hAnsi="Calibri"/>
          <w:sz w:val="20"/>
          <w:szCs w:val="20"/>
        </w:rPr>
      </w:pPr>
      <w:r w:rsidRPr="00F27F72">
        <w:rPr>
          <w:rFonts w:ascii="Calibri" w:hAnsi="Calibri"/>
          <w:sz w:val="20"/>
          <w:szCs w:val="20"/>
        </w:rPr>
        <w:t>Heart or lung problems, aspiration, pneumonia.</w:t>
      </w:r>
    </w:p>
    <w:p w:rsidR="000E184B" w:rsidRPr="00F27F72" w:rsidRDefault="000E184B" w:rsidP="00E07979">
      <w:pPr>
        <w:numPr>
          <w:ilvl w:val="0"/>
          <w:numId w:val="4"/>
        </w:numPr>
        <w:overflowPunct w:val="0"/>
        <w:autoSpaceDE w:val="0"/>
        <w:autoSpaceDN w:val="0"/>
        <w:adjustRightInd w:val="0"/>
        <w:jc w:val="both"/>
        <w:textAlignment w:val="baseline"/>
        <w:rPr>
          <w:rFonts w:ascii="Calibri" w:hAnsi="Calibri"/>
          <w:sz w:val="20"/>
          <w:szCs w:val="20"/>
        </w:rPr>
      </w:pPr>
      <w:r w:rsidRPr="00F27F72">
        <w:rPr>
          <w:rFonts w:ascii="Calibri" w:hAnsi="Calibri"/>
          <w:sz w:val="20"/>
          <w:szCs w:val="20"/>
        </w:rPr>
        <w:t>Reaction (allergy) to medications.</w:t>
      </w:r>
    </w:p>
    <w:p w:rsidR="000E184B" w:rsidRPr="00F27F72" w:rsidRDefault="000E184B" w:rsidP="00E07979">
      <w:pPr>
        <w:numPr>
          <w:ilvl w:val="0"/>
          <w:numId w:val="23"/>
        </w:numPr>
        <w:overflowPunct w:val="0"/>
        <w:autoSpaceDE w:val="0"/>
        <w:autoSpaceDN w:val="0"/>
        <w:adjustRightInd w:val="0"/>
        <w:jc w:val="both"/>
        <w:textAlignment w:val="baseline"/>
        <w:rPr>
          <w:rFonts w:ascii="Calibri" w:hAnsi="Calibri"/>
          <w:sz w:val="20"/>
          <w:szCs w:val="20"/>
        </w:rPr>
      </w:pPr>
      <w:r w:rsidRPr="00F27F72">
        <w:rPr>
          <w:rFonts w:ascii="Calibri" w:hAnsi="Calibri"/>
          <w:sz w:val="20"/>
          <w:szCs w:val="20"/>
        </w:rPr>
        <w:t xml:space="preserve">Any procedure which involves anesthesia/sedation have some risks.  </w:t>
      </w:r>
    </w:p>
    <w:p w:rsidR="000E184B" w:rsidRPr="00F27F72" w:rsidRDefault="000E184B" w:rsidP="00E07979">
      <w:pPr>
        <w:overflowPunct w:val="0"/>
        <w:autoSpaceDE w:val="0"/>
        <w:autoSpaceDN w:val="0"/>
        <w:adjustRightInd w:val="0"/>
        <w:jc w:val="both"/>
        <w:textAlignment w:val="baseline"/>
        <w:rPr>
          <w:rFonts w:ascii="Calibri" w:hAnsi="Calibri"/>
          <w:sz w:val="20"/>
          <w:szCs w:val="20"/>
        </w:rPr>
      </w:pPr>
    </w:p>
    <w:p w:rsidR="000E184B" w:rsidRPr="00F27F72" w:rsidRDefault="000E184B" w:rsidP="00E07979">
      <w:pPr>
        <w:overflowPunct w:val="0"/>
        <w:autoSpaceDE w:val="0"/>
        <w:autoSpaceDN w:val="0"/>
        <w:adjustRightInd w:val="0"/>
        <w:jc w:val="both"/>
        <w:textAlignment w:val="baseline"/>
        <w:rPr>
          <w:rFonts w:ascii="Calibri" w:hAnsi="Calibri"/>
          <w:bCs/>
          <w:sz w:val="20"/>
          <w:szCs w:val="20"/>
        </w:rPr>
      </w:pPr>
      <w:r w:rsidRPr="00F27F72">
        <w:rPr>
          <w:rFonts w:ascii="Calibri" w:hAnsi="Calibri"/>
          <w:bCs/>
          <w:sz w:val="20"/>
          <w:szCs w:val="20"/>
        </w:rPr>
        <w:t>I consent to the administration of intravenous medications during this procedure.  The primary intent of administering this medication is to produce a state of relaxation while still being able to breath easily, swallow, answer questions and follow simple commands.  You may lose consciousness and possibly be fully or partially immobilized.  Recall of events during this procedure may also occur.  The administration of medication carries some risk of complication.  Few complications occur, most are minor and last only a short time.  Some of the complications that rarely occur are:  over sedation, low blood pressure, slow or ineffective breathing and prolonged recovery time.  Should any complication arise, both the physician directing the administration of these medications and the nurse who are with you are prepared and trained to intervene with the necessary treatment.  ____________</w:t>
      </w:r>
    </w:p>
    <w:p w:rsidR="000E184B" w:rsidRPr="00F27F72" w:rsidRDefault="000E184B" w:rsidP="00E07979">
      <w:pPr>
        <w:tabs>
          <w:tab w:val="left" w:pos="3060"/>
        </w:tabs>
        <w:overflowPunct w:val="0"/>
        <w:autoSpaceDE w:val="0"/>
        <w:autoSpaceDN w:val="0"/>
        <w:adjustRightInd w:val="0"/>
        <w:jc w:val="both"/>
        <w:textAlignment w:val="baseline"/>
        <w:rPr>
          <w:rFonts w:ascii="Calibri" w:hAnsi="Calibri"/>
          <w:bCs/>
          <w:sz w:val="20"/>
          <w:szCs w:val="20"/>
        </w:rPr>
      </w:pPr>
      <w:r w:rsidRPr="00F27F72">
        <w:rPr>
          <w:rFonts w:ascii="Calibri" w:hAnsi="Calibri"/>
          <w:bCs/>
          <w:sz w:val="20"/>
          <w:szCs w:val="20"/>
        </w:rPr>
        <w:tab/>
      </w:r>
      <w:r w:rsidR="000E0EA5" w:rsidRPr="00F27F72">
        <w:rPr>
          <w:rFonts w:ascii="Calibri" w:hAnsi="Calibri"/>
          <w:bCs/>
          <w:sz w:val="20"/>
          <w:szCs w:val="20"/>
        </w:rPr>
        <w:tab/>
      </w:r>
      <w:r w:rsidR="000E0EA5" w:rsidRPr="00F27F72">
        <w:rPr>
          <w:rFonts w:ascii="Calibri" w:hAnsi="Calibri"/>
          <w:bCs/>
          <w:sz w:val="20"/>
          <w:szCs w:val="20"/>
        </w:rPr>
        <w:tab/>
      </w:r>
      <w:r w:rsidR="000E0EA5" w:rsidRPr="00F27F72">
        <w:rPr>
          <w:rFonts w:ascii="Calibri" w:hAnsi="Calibri"/>
          <w:bCs/>
          <w:sz w:val="20"/>
          <w:szCs w:val="20"/>
        </w:rPr>
        <w:tab/>
        <w:t xml:space="preserve">          </w:t>
      </w:r>
    </w:p>
    <w:p w:rsidR="000E184B" w:rsidRPr="00F27F72" w:rsidRDefault="000E184B" w:rsidP="00E07979">
      <w:pPr>
        <w:overflowPunct w:val="0"/>
        <w:autoSpaceDE w:val="0"/>
        <w:autoSpaceDN w:val="0"/>
        <w:adjustRightInd w:val="0"/>
        <w:jc w:val="both"/>
        <w:textAlignment w:val="baseline"/>
        <w:rPr>
          <w:rFonts w:ascii="Calibri" w:hAnsi="Calibri"/>
          <w:sz w:val="20"/>
          <w:szCs w:val="20"/>
        </w:rPr>
      </w:pPr>
    </w:p>
    <w:p w:rsidR="000E184B" w:rsidRPr="00F27F72" w:rsidRDefault="000E184B" w:rsidP="00E07979">
      <w:pPr>
        <w:overflowPunct w:val="0"/>
        <w:autoSpaceDE w:val="0"/>
        <w:autoSpaceDN w:val="0"/>
        <w:adjustRightInd w:val="0"/>
        <w:jc w:val="both"/>
        <w:textAlignment w:val="baseline"/>
        <w:rPr>
          <w:rFonts w:ascii="Calibri" w:hAnsi="Calibri"/>
          <w:sz w:val="20"/>
          <w:szCs w:val="20"/>
        </w:rPr>
      </w:pPr>
      <w:r w:rsidRPr="00F27F72">
        <w:rPr>
          <w:rFonts w:ascii="Calibri" w:hAnsi="Calibri"/>
          <w:sz w:val="20"/>
          <w:szCs w:val="20"/>
        </w:rPr>
        <w:t>It has been explained to me that during the course of the procedure, unforeseen conditions may be revealed that necessitate an extension of the initial procedure or a different procedure than set forth above.  I therefore authorize and request the above named physician or his designated consultants perform such procedures that are in his judgment necessary and desirable.</w:t>
      </w:r>
    </w:p>
    <w:p w:rsidR="000E184B" w:rsidRPr="00F27F72" w:rsidRDefault="000E184B" w:rsidP="00E07979">
      <w:pPr>
        <w:overflowPunct w:val="0"/>
        <w:autoSpaceDE w:val="0"/>
        <w:autoSpaceDN w:val="0"/>
        <w:adjustRightInd w:val="0"/>
        <w:jc w:val="both"/>
        <w:textAlignment w:val="baseline"/>
        <w:rPr>
          <w:rFonts w:ascii="Calibri" w:hAnsi="Calibri"/>
          <w:sz w:val="20"/>
          <w:szCs w:val="20"/>
        </w:rPr>
      </w:pPr>
    </w:p>
    <w:p w:rsidR="000E184B" w:rsidRPr="00F27F72" w:rsidRDefault="000E184B" w:rsidP="00E07979">
      <w:pPr>
        <w:overflowPunct w:val="0"/>
        <w:autoSpaceDE w:val="0"/>
        <w:autoSpaceDN w:val="0"/>
        <w:adjustRightInd w:val="0"/>
        <w:jc w:val="both"/>
        <w:textAlignment w:val="baseline"/>
        <w:rPr>
          <w:rFonts w:ascii="Calibri" w:hAnsi="Calibri"/>
          <w:sz w:val="20"/>
          <w:szCs w:val="20"/>
        </w:rPr>
      </w:pPr>
      <w:r w:rsidRPr="00F27F72">
        <w:rPr>
          <w:rFonts w:ascii="Calibri" w:hAnsi="Calibri"/>
          <w:sz w:val="20"/>
          <w:szCs w:val="20"/>
        </w:rPr>
        <w:t xml:space="preserve">I consent to the study and retention or disposal of tissue parts that may be removed during the above procedure.  </w:t>
      </w:r>
    </w:p>
    <w:p w:rsidR="000E184B" w:rsidRPr="00F27F72" w:rsidRDefault="000E184B" w:rsidP="00E07979">
      <w:pPr>
        <w:overflowPunct w:val="0"/>
        <w:autoSpaceDE w:val="0"/>
        <w:autoSpaceDN w:val="0"/>
        <w:adjustRightInd w:val="0"/>
        <w:jc w:val="both"/>
        <w:textAlignment w:val="baseline"/>
        <w:rPr>
          <w:rFonts w:ascii="Calibri" w:hAnsi="Calibri" w:cs="MS Sans Serif"/>
          <w:color w:val="000000"/>
          <w:sz w:val="20"/>
          <w:szCs w:val="20"/>
        </w:rPr>
      </w:pPr>
      <w:r w:rsidRPr="00F27F72">
        <w:rPr>
          <w:rFonts w:ascii="Calibri" w:hAnsi="Calibri" w:cs="MS Sans Serif"/>
          <w:color w:val="000000"/>
          <w:sz w:val="20"/>
          <w:szCs w:val="20"/>
        </w:rPr>
        <w:t>I consent to the presence of observers in the operating room, such as students, medical residents, medical equipment representatives, or other appropriate parties approved by my physician(s). Medical students may participate in my surgical care under the direct supervision of my physician(s).</w:t>
      </w:r>
    </w:p>
    <w:p w:rsidR="000E184B" w:rsidRPr="00F27F72" w:rsidRDefault="000E184B" w:rsidP="00E07979">
      <w:pPr>
        <w:overflowPunct w:val="0"/>
        <w:autoSpaceDE w:val="0"/>
        <w:autoSpaceDN w:val="0"/>
        <w:adjustRightInd w:val="0"/>
        <w:jc w:val="both"/>
        <w:textAlignment w:val="baseline"/>
        <w:rPr>
          <w:rFonts w:ascii="Calibri" w:hAnsi="Calibri"/>
          <w:sz w:val="20"/>
          <w:szCs w:val="20"/>
        </w:rPr>
      </w:pPr>
    </w:p>
    <w:p w:rsidR="000E184B" w:rsidRPr="00F27F72" w:rsidRDefault="000E184B" w:rsidP="00E07979">
      <w:pPr>
        <w:overflowPunct w:val="0"/>
        <w:autoSpaceDE w:val="0"/>
        <w:autoSpaceDN w:val="0"/>
        <w:adjustRightInd w:val="0"/>
        <w:jc w:val="both"/>
        <w:textAlignment w:val="baseline"/>
        <w:rPr>
          <w:rFonts w:ascii="Calibri" w:hAnsi="Calibri"/>
          <w:sz w:val="20"/>
          <w:szCs w:val="20"/>
        </w:rPr>
      </w:pPr>
      <w:r w:rsidRPr="00F27F72">
        <w:rPr>
          <w:rFonts w:ascii="Calibri" w:hAnsi="Calibri"/>
          <w:sz w:val="20"/>
          <w:szCs w:val="20"/>
        </w:rPr>
        <w:t xml:space="preserve">I consent to the taking of photographs (including motion pictures) and the preparation of drawings and similar illustrated graphic material, and I also consent to the use of such photographs and other materials for scientific purposes in accordance of this institution.  </w:t>
      </w:r>
    </w:p>
    <w:p w:rsidR="000E184B" w:rsidRPr="00F27F72" w:rsidRDefault="000E184B" w:rsidP="00E07979">
      <w:pPr>
        <w:overflowPunct w:val="0"/>
        <w:autoSpaceDE w:val="0"/>
        <w:autoSpaceDN w:val="0"/>
        <w:adjustRightInd w:val="0"/>
        <w:jc w:val="both"/>
        <w:textAlignment w:val="baseline"/>
        <w:rPr>
          <w:rFonts w:ascii="Calibri" w:hAnsi="Calibri"/>
          <w:sz w:val="20"/>
          <w:szCs w:val="20"/>
        </w:rPr>
      </w:pPr>
    </w:p>
    <w:p w:rsidR="000E184B" w:rsidRPr="00F27F72" w:rsidRDefault="000E184B" w:rsidP="00E07979">
      <w:pPr>
        <w:overflowPunct w:val="0"/>
        <w:autoSpaceDE w:val="0"/>
        <w:autoSpaceDN w:val="0"/>
        <w:adjustRightInd w:val="0"/>
        <w:jc w:val="both"/>
        <w:textAlignment w:val="baseline"/>
        <w:rPr>
          <w:rFonts w:ascii="Calibri" w:hAnsi="Calibri"/>
          <w:sz w:val="20"/>
          <w:szCs w:val="20"/>
        </w:rPr>
      </w:pPr>
      <w:r w:rsidRPr="00F27F72">
        <w:rPr>
          <w:rFonts w:ascii="Calibri" w:hAnsi="Calibri"/>
          <w:sz w:val="20"/>
          <w:szCs w:val="20"/>
        </w:rPr>
        <w:t>I have had sufficient opportunity to discuss this procedure with Dr. ____________________ and I understand the nature of the procedure, the possible benefits, risks (including need for surgery), and alternatives listed.</w:t>
      </w:r>
    </w:p>
    <w:p w:rsidR="000E184B" w:rsidRPr="00F27F72" w:rsidRDefault="000E184B" w:rsidP="00E07979">
      <w:pPr>
        <w:overflowPunct w:val="0"/>
        <w:autoSpaceDE w:val="0"/>
        <w:autoSpaceDN w:val="0"/>
        <w:adjustRightInd w:val="0"/>
        <w:jc w:val="both"/>
        <w:textAlignment w:val="baseline"/>
        <w:rPr>
          <w:rFonts w:ascii="Calibri" w:hAnsi="Calibri"/>
          <w:sz w:val="20"/>
          <w:szCs w:val="20"/>
        </w:rPr>
      </w:pPr>
    </w:p>
    <w:p w:rsidR="000E184B" w:rsidRPr="00F27F72" w:rsidRDefault="000E184B" w:rsidP="00E07979">
      <w:pPr>
        <w:overflowPunct w:val="0"/>
        <w:autoSpaceDE w:val="0"/>
        <w:autoSpaceDN w:val="0"/>
        <w:adjustRightInd w:val="0"/>
        <w:jc w:val="both"/>
        <w:textAlignment w:val="baseline"/>
        <w:rPr>
          <w:rFonts w:ascii="Calibri" w:hAnsi="Calibri"/>
          <w:sz w:val="20"/>
          <w:szCs w:val="20"/>
        </w:rPr>
      </w:pPr>
    </w:p>
    <w:p w:rsidR="000E184B" w:rsidRPr="00F27F72" w:rsidRDefault="000E184B" w:rsidP="000E184B">
      <w:pPr>
        <w:overflowPunct w:val="0"/>
        <w:autoSpaceDE w:val="0"/>
        <w:autoSpaceDN w:val="0"/>
        <w:adjustRightInd w:val="0"/>
        <w:textAlignment w:val="baseline"/>
        <w:rPr>
          <w:rFonts w:ascii="Calibri" w:hAnsi="Calibri"/>
          <w:sz w:val="20"/>
          <w:szCs w:val="20"/>
        </w:rPr>
      </w:pPr>
    </w:p>
    <w:p w:rsidR="00F05CC1" w:rsidRPr="00F27F72" w:rsidRDefault="00F05CC1" w:rsidP="000E184B">
      <w:pPr>
        <w:tabs>
          <w:tab w:val="left" w:pos="2715"/>
        </w:tabs>
        <w:overflowPunct w:val="0"/>
        <w:autoSpaceDE w:val="0"/>
        <w:autoSpaceDN w:val="0"/>
        <w:adjustRightInd w:val="0"/>
        <w:textAlignment w:val="baseline"/>
        <w:rPr>
          <w:rFonts w:ascii="Calibri" w:hAnsi="Calibri"/>
          <w:sz w:val="18"/>
          <w:szCs w:val="18"/>
        </w:rPr>
      </w:pPr>
    </w:p>
    <w:p w:rsidR="00F27F72" w:rsidRDefault="00F27F72" w:rsidP="001A0F71">
      <w:pPr>
        <w:tabs>
          <w:tab w:val="left" w:pos="7380"/>
        </w:tabs>
        <w:jc w:val="center"/>
        <w:rPr>
          <w:rFonts w:ascii="Calibri" w:eastAsia="DotumChe" w:hAnsi="Calibri"/>
          <w:b/>
          <w:i/>
          <w:sz w:val="28"/>
          <w:szCs w:val="28"/>
          <w:shd w:val="clear" w:color="auto" w:fill="F2F2F2"/>
        </w:rPr>
      </w:pPr>
    </w:p>
    <w:p w:rsidR="00BE2B5C" w:rsidRDefault="00BE2B5C" w:rsidP="001A0F71">
      <w:pPr>
        <w:tabs>
          <w:tab w:val="left" w:pos="7380"/>
        </w:tabs>
        <w:jc w:val="center"/>
        <w:rPr>
          <w:rFonts w:ascii="Calibri" w:eastAsia="DotumChe" w:hAnsi="Calibri"/>
          <w:b/>
          <w:i/>
          <w:sz w:val="28"/>
          <w:szCs w:val="28"/>
          <w:shd w:val="clear" w:color="auto" w:fill="F2F2F2"/>
        </w:rPr>
      </w:pPr>
    </w:p>
    <w:p w:rsidR="001A0F71" w:rsidRPr="00F27F72" w:rsidRDefault="0031385F" w:rsidP="001A0F71">
      <w:pPr>
        <w:tabs>
          <w:tab w:val="left" w:pos="7380"/>
        </w:tabs>
        <w:jc w:val="center"/>
        <w:rPr>
          <w:rFonts w:ascii="Calibri" w:eastAsia="DotumChe" w:hAnsi="Calibri"/>
          <w:b/>
          <w:i/>
          <w:sz w:val="28"/>
          <w:szCs w:val="28"/>
          <w:shd w:val="clear" w:color="auto" w:fill="F2F2F2"/>
        </w:rPr>
      </w:pPr>
      <w:r w:rsidRPr="00BE2B5C">
        <w:rPr>
          <w:rFonts w:ascii="Calibri" w:eastAsia="DotumChe" w:hAnsi="Calibri"/>
          <w:b/>
          <w:i/>
          <w:sz w:val="28"/>
          <w:szCs w:val="28"/>
          <w:highlight w:val="yellow"/>
          <w:shd w:val="clear" w:color="auto" w:fill="F2F2F2"/>
        </w:rPr>
        <w:t>Flexible Sigmoidoscopy Prep Instructions</w:t>
      </w:r>
    </w:p>
    <w:p w:rsidR="001A0F71" w:rsidRPr="00F27F72" w:rsidRDefault="001A0F71" w:rsidP="001A0F71">
      <w:pPr>
        <w:tabs>
          <w:tab w:val="left" w:pos="7380"/>
        </w:tabs>
        <w:jc w:val="center"/>
        <w:rPr>
          <w:rFonts w:ascii="Calibri" w:eastAsia="DotumChe" w:hAnsi="Calibri"/>
          <w:b/>
          <w:i/>
          <w:sz w:val="28"/>
          <w:szCs w:val="28"/>
          <w:shd w:val="clear" w:color="auto" w:fill="F2F2F2"/>
        </w:rPr>
      </w:pPr>
    </w:p>
    <w:tbl>
      <w:tblPr>
        <w:tblW w:w="11160" w:type="dxa"/>
        <w:tblInd w:w="-432" w:type="dxa"/>
        <w:tblBorders>
          <w:top w:val="single" w:sz="2" w:space="0" w:color="auto"/>
          <w:left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1160"/>
      </w:tblGrid>
      <w:tr w:rsidR="001A0F71" w:rsidRPr="00F27F72" w:rsidTr="00AA2E2D">
        <w:tc>
          <w:tcPr>
            <w:tcW w:w="11160" w:type="dxa"/>
            <w:shd w:val="clear" w:color="auto" w:fill="D9D9D9"/>
          </w:tcPr>
          <w:p w:rsidR="001A0F71" w:rsidRPr="00F27F72" w:rsidRDefault="001A0F71" w:rsidP="00AA2E2D">
            <w:pPr>
              <w:tabs>
                <w:tab w:val="left" w:pos="7380"/>
              </w:tabs>
              <w:jc w:val="center"/>
              <w:rPr>
                <w:rFonts w:ascii="Calibri" w:hAnsi="Calibri" w:cs="Arial"/>
                <w:b/>
                <w:i/>
                <w:sz w:val="28"/>
                <w:szCs w:val="28"/>
              </w:rPr>
            </w:pPr>
            <w:r w:rsidRPr="00F27F72">
              <w:rPr>
                <w:rFonts w:ascii="Calibri" w:hAnsi="Calibri" w:cs="Arial"/>
                <w:b/>
                <w:i/>
                <w:sz w:val="28"/>
                <w:szCs w:val="28"/>
              </w:rPr>
              <w:t>In Advance…</w:t>
            </w:r>
          </w:p>
        </w:tc>
      </w:tr>
      <w:tr w:rsidR="001A0F71" w:rsidRPr="00F27F72" w:rsidTr="00AA2E2D">
        <w:trPr>
          <w:trHeight w:val="2020"/>
        </w:trPr>
        <w:tc>
          <w:tcPr>
            <w:tcW w:w="11160" w:type="dxa"/>
            <w:vAlign w:val="center"/>
          </w:tcPr>
          <w:p w:rsidR="001A0F71" w:rsidRPr="00F27F72" w:rsidRDefault="001A0F71" w:rsidP="00E07979">
            <w:pPr>
              <w:pStyle w:val="Style1"/>
              <w:numPr>
                <w:ilvl w:val="0"/>
                <w:numId w:val="0"/>
              </w:numPr>
              <w:ind w:left="360"/>
              <w:jc w:val="both"/>
              <w:rPr>
                <w:rFonts w:ascii="Calibri" w:hAnsi="Calibri" w:cs="Arial"/>
                <w:sz w:val="22"/>
                <w:szCs w:val="22"/>
              </w:rPr>
            </w:pPr>
          </w:p>
          <w:p w:rsidR="001A0F71" w:rsidRPr="00F27F72" w:rsidRDefault="001A0F71" w:rsidP="00E07979">
            <w:pPr>
              <w:pStyle w:val="Style1"/>
              <w:numPr>
                <w:ilvl w:val="0"/>
                <w:numId w:val="9"/>
              </w:numPr>
              <w:jc w:val="both"/>
              <w:rPr>
                <w:rFonts w:ascii="Calibri" w:hAnsi="Calibri" w:cs="Arial"/>
                <w:sz w:val="22"/>
                <w:szCs w:val="22"/>
              </w:rPr>
            </w:pPr>
            <w:r w:rsidRPr="00F27F72">
              <w:rPr>
                <w:rFonts w:ascii="Calibri" w:hAnsi="Calibri" w:cs="Arial"/>
                <w:sz w:val="22"/>
                <w:szCs w:val="22"/>
              </w:rPr>
              <w:t xml:space="preserve">In advance, you will need to purchase </w:t>
            </w:r>
            <w:r w:rsidR="00913179" w:rsidRPr="00F27F72">
              <w:rPr>
                <w:rFonts w:ascii="Calibri" w:hAnsi="Calibri" w:cs="Arial"/>
                <w:b/>
                <w:sz w:val="22"/>
                <w:szCs w:val="22"/>
              </w:rPr>
              <w:t xml:space="preserve">2 </w:t>
            </w:r>
            <w:r w:rsidR="00913179" w:rsidRPr="00F27F72">
              <w:rPr>
                <w:rFonts w:ascii="Calibri" w:hAnsi="Calibri" w:cs="Arial"/>
                <w:sz w:val="22"/>
                <w:szCs w:val="22"/>
              </w:rPr>
              <w:t>Fleet enemas</w:t>
            </w:r>
          </w:p>
          <w:p w:rsidR="001A0F71" w:rsidRPr="00F27F72" w:rsidRDefault="001A0F71" w:rsidP="00E07979">
            <w:pPr>
              <w:pStyle w:val="Style1"/>
              <w:numPr>
                <w:ilvl w:val="0"/>
                <w:numId w:val="0"/>
              </w:numPr>
              <w:ind w:left="360"/>
              <w:jc w:val="both"/>
              <w:rPr>
                <w:rFonts w:ascii="Calibri" w:hAnsi="Calibri" w:cs="Arial"/>
                <w:sz w:val="22"/>
                <w:szCs w:val="22"/>
              </w:rPr>
            </w:pPr>
          </w:p>
          <w:p w:rsidR="001A0F71" w:rsidRPr="00F27F72" w:rsidRDefault="001A0F71" w:rsidP="00E07979">
            <w:pPr>
              <w:pStyle w:val="Style1"/>
              <w:numPr>
                <w:ilvl w:val="0"/>
                <w:numId w:val="9"/>
              </w:numPr>
              <w:jc w:val="both"/>
              <w:rPr>
                <w:rFonts w:ascii="Calibri" w:hAnsi="Calibri" w:cs="Arial"/>
                <w:sz w:val="22"/>
                <w:szCs w:val="22"/>
                <w:highlight w:val="yellow"/>
              </w:rPr>
            </w:pPr>
            <w:r w:rsidRPr="00F27F72">
              <w:rPr>
                <w:rFonts w:ascii="Calibri" w:hAnsi="Calibri" w:cs="Arial"/>
                <w:sz w:val="22"/>
                <w:szCs w:val="22"/>
                <w:highlight w:val="yellow"/>
              </w:rPr>
              <w:t>Avoid eating: Seeds, Nuts and Corn 5 days before your procedure.</w:t>
            </w:r>
          </w:p>
          <w:p w:rsidR="001A0F71" w:rsidRPr="00F27F72" w:rsidRDefault="001A0F71" w:rsidP="00E07979">
            <w:pPr>
              <w:pStyle w:val="ListParagraph"/>
              <w:jc w:val="both"/>
              <w:rPr>
                <w:rFonts w:ascii="Calibri" w:hAnsi="Calibri" w:cs="Arial"/>
                <w:sz w:val="22"/>
                <w:szCs w:val="22"/>
              </w:rPr>
            </w:pPr>
          </w:p>
          <w:p w:rsidR="00C77FB6" w:rsidRPr="00D9790C" w:rsidRDefault="001A0F71" w:rsidP="00C77FB6">
            <w:pPr>
              <w:pStyle w:val="Style1"/>
              <w:numPr>
                <w:ilvl w:val="0"/>
                <w:numId w:val="24"/>
              </w:numPr>
              <w:jc w:val="both"/>
              <w:rPr>
                <w:rFonts w:ascii="Calibri" w:hAnsi="Calibri" w:cs="Arial"/>
                <w:sz w:val="22"/>
                <w:szCs w:val="22"/>
              </w:rPr>
            </w:pPr>
            <w:r w:rsidRPr="00C77FB6">
              <w:rPr>
                <w:rFonts w:ascii="Calibri" w:hAnsi="Calibri" w:cs="Arial"/>
                <w:sz w:val="22"/>
                <w:szCs w:val="22"/>
              </w:rPr>
              <w:t xml:space="preserve">If you take blood thinner products: </w:t>
            </w:r>
            <w:r w:rsidR="00C77FB6">
              <w:rPr>
                <w:rFonts w:ascii="Calibri" w:hAnsi="Calibri" w:cs="Arial"/>
                <w:sz w:val="22"/>
                <w:szCs w:val="22"/>
              </w:rPr>
              <w:t>follow</w:t>
            </w:r>
            <w:r w:rsidR="00C77FB6">
              <w:rPr>
                <w:rFonts w:ascii="Calibri" w:hAnsi="Calibri"/>
                <w:sz w:val="20"/>
                <w:szCs w:val="20"/>
              </w:rPr>
              <w:t xml:space="preserve"> </w:t>
            </w:r>
            <w:r w:rsidR="00C77FB6">
              <w:rPr>
                <w:rFonts w:ascii="Calibri" w:hAnsi="Calibri"/>
                <w:sz w:val="22"/>
                <w:szCs w:val="22"/>
              </w:rPr>
              <w:t xml:space="preserve">the specific instructions for your blood thinner as instructed by the Coumadin Clinic or your GI Physician.  If you have not received specific instructions </w:t>
            </w:r>
            <w:r w:rsidR="00C77FB6">
              <w:rPr>
                <w:rFonts w:ascii="Calibri" w:hAnsi="Calibri"/>
                <w:b/>
                <w:sz w:val="22"/>
                <w:szCs w:val="22"/>
              </w:rPr>
              <w:t>1 week prior</w:t>
            </w:r>
            <w:r w:rsidR="00C77FB6">
              <w:rPr>
                <w:rFonts w:ascii="Calibri" w:hAnsi="Calibri"/>
                <w:sz w:val="22"/>
                <w:szCs w:val="22"/>
              </w:rPr>
              <w:t xml:space="preserve"> to your appointment, please call the Centers for Gastroenterology at 970-207-9773.  </w:t>
            </w:r>
          </w:p>
          <w:p w:rsidR="001A0F71" w:rsidRPr="00C77FB6" w:rsidRDefault="001A0F71" w:rsidP="00C77FB6">
            <w:pPr>
              <w:pStyle w:val="Style1"/>
              <w:numPr>
                <w:ilvl w:val="0"/>
                <w:numId w:val="0"/>
              </w:numPr>
              <w:ind w:left="360"/>
              <w:jc w:val="both"/>
              <w:rPr>
                <w:rFonts w:ascii="Calibri" w:hAnsi="Calibri"/>
                <w:sz w:val="20"/>
                <w:szCs w:val="20"/>
              </w:rPr>
            </w:pPr>
          </w:p>
          <w:p w:rsidR="00DD24DE" w:rsidRPr="00B85B52" w:rsidRDefault="001A0F71" w:rsidP="00DD24DE">
            <w:pPr>
              <w:numPr>
                <w:ilvl w:val="0"/>
                <w:numId w:val="8"/>
              </w:numPr>
              <w:jc w:val="both"/>
              <w:rPr>
                <w:rFonts w:ascii="Goudy" w:hAnsi="Goudy"/>
                <w:sz w:val="22"/>
                <w:szCs w:val="22"/>
              </w:rPr>
            </w:pPr>
            <w:r w:rsidRPr="00F27F72">
              <w:rPr>
                <w:rFonts w:ascii="Calibri" w:hAnsi="Calibri"/>
                <w:sz w:val="22"/>
                <w:szCs w:val="22"/>
              </w:rPr>
              <w:t>If you take insulin products or oral</w:t>
            </w:r>
            <w:r w:rsidR="00DD24DE">
              <w:rPr>
                <w:rFonts w:ascii="Calibri" w:hAnsi="Calibri"/>
                <w:sz w:val="22"/>
                <w:szCs w:val="22"/>
              </w:rPr>
              <w:t xml:space="preserve"> diabetes pills, </w:t>
            </w:r>
            <w:r w:rsidR="00DD24DE">
              <w:rPr>
                <w:rFonts w:ascii="Goudy" w:hAnsi="Goudy"/>
                <w:sz w:val="22"/>
                <w:szCs w:val="22"/>
              </w:rPr>
              <w:t>please see the enclosed diabetic instruction sheet.</w:t>
            </w:r>
          </w:p>
          <w:p w:rsidR="001A0F71" w:rsidRPr="00F27F72" w:rsidRDefault="001A0F71" w:rsidP="00E07979">
            <w:pPr>
              <w:tabs>
                <w:tab w:val="left" w:pos="7380"/>
              </w:tabs>
              <w:ind w:left="360"/>
              <w:jc w:val="both"/>
              <w:rPr>
                <w:rFonts w:ascii="Calibri" w:hAnsi="Calibri" w:cs="Arial"/>
                <w:sz w:val="22"/>
                <w:szCs w:val="22"/>
              </w:rPr>
            </w:pPr>
          </w:p>
        </w:tc>
      </w:tr>
      <w:tr w:rsidR="001A0F71" w:rsidRPr="00F27F72" w:rsidTr="00AA2E2D">
        <w:trPr>
          <w:trHeight w:val="292"/>
        </w:trPr>
        <w:tc>
          <w:tcPr>
            <w:tcW w:w="11160" w:type="dxa"/>
            <w:shd w:val="clear" w:color="auto" w:fill="D9D9D9"/>
            <w:vAlign w:val="center"/>
          </w:tcPr>
          <w:p w:rsidR="001A0F71" w:rsidRPr="00F27F72" w:rsidRDefault="001A0F71" w:rsidP="00E07979">
            <w:pPr>
              <w:tabs>
                <w:tab w:val="left" w:pos="7380"/>
              </w:tabs>
              <w:ind w:left="360"/>
              <w:jc w:val="both"/>
              <w:rPr>
                <w:rFonts w:ascii="Calibri" w:hAnsi="Calibri" w:cs="Arial"/>
                <w:b/>
                <w:i/>
                <w:sz w:val="28"/>
                <w:szCs w:val="28"/>
              </w:rPr>
            </w:pPr>
            <w:r w:rsidRPr="00F27F72">
              <w:rPr>
                <w:rFonts w:ascii="Calibri" w:hAnsi="Calibri" w:cs="Arial"/>
                <w:b/>
                <w:i/>
                <w:sz w:val="28"/>
                <w:szCs w:val="28"/>
              </w:rPr>
              <w:t>Prep Instructions….</w:t>
            </w:r>
          </w:p>
        </w:tc>
      </w:tr>
      <w:tr w:rsidR="001A0F71" w:rsidRPr="00F27F72" w:rsidTr="00AA2E2D">
        <w:trPr>
          <w:trHeight w:val="3010"/>
        </w:trPr>
        <w:tc>
          <w:tcPr>
            <w:tcW w:w="11160" w:type="dxa"/>
            <w:vAlign w:val="center"/>
          </w:tcPr>
          <w:p w:rsidR="00913179" w:rsidRPr="00F27F72" w:rsidRDefault="00913179" w:rsidP="00E07979">
            <w:pPr>
              <w:tabs>
                <w:tab w:val="left" w:pos="3780"/>
                <w:tab w:val="left" w:pos="7020"/>
              </w:tabs>
              <w:ind w:left="360"/>
              <w:jc w:val="both"/>
              <w:rPr>
                <w:rFonts w:ascii="Calibri" w:hAnsi="Calibri"/>
                <w:b/>
                <w:i/>
                <w:sz w:val="22"/>
                <w:szCs w:val="22"/>
              </w:rPr>
            </w:pPr>
          </w:p>
          <w:p w:rsidR="00913179" w:rsidRPr="00F27F72" w:rsidRDefault="00913179" w:rsidP="00E07979">
            <w:pPr>
              <w:tabs>
                <w:tab w:val="left" w:pos="720"/>
                <w:tab w:val="left" w:pos="7020"/>
              </w:tabs>
              <w:jc w:val="both"/>
              <w:rPr>
                <w:rFonts w:ascii="Calibri" w:hAnsi="Calibri"/>
                <w:sz w:val="22"/>
                <w:szCs w:val="22"/>
              </w:rPr>
            </w:pPr>
          </w:p>
          <w:p w:rsidR="00913179" w:rsidRPr="00F27F72" w:rsidRDefault="00913179" w:rsidP="00E07979">
            <w:pPr>
              <w:tabs>
                <w:tab w:val="left" w:pos="3780"/>
                <w:tab w:val="left" w:pos="7020"/>
              </w:tabs>
              <w:ind w:left="360"/>
              <w:jc w:val="both"/>
              <w:rPr>
                <w:rFonts w:ascii="Calibri" w:hAnsi="Calibri"/>
                <w:b/>
              </w:rPr>
            </w:pPr>
            <w:r w:rsidRPr="00F27F72">
              <w:rPr>
                <w:rFonts w:ascii="Calibri" w:hAnsi="Calibri"/>
                <w:b/>
              </w:rPr>
              <w:t>DAY BEFORE EXAM:</w:t>
            </w:r>
          </w:p>
          <w:p w:rsidR="00913179" w:rsidRPr="00F27F72" w:rsidRDefault="00913179" w:rsidP="00E07979">
            <w:pPr>
              <w:tabs>
                <w:tab w:val="left" w:pos="3780"/>
                <w:tab w:val="left" w:pos="7020"/>
              </w:tabs>
              <w:ind w:left="360"/>
              <w:jc w:val="both"/>
              <w:rPr>
                <w:rFonts w:ascii="Calibri" w:hAnsi="Calibri"/>
              </w:rPr>
            </w:pPr>
          </w:p>
          <w:p w:rsidR="00913179" w:rsidRPr="00F27F72" w:rsidRDefault="00913179" w:rsidP="00E07979">
            <w:pPr>
              <w:numPr>
                <w:ilvl w:val="0"/>
                <w:numId w:val="19"/>
              </w:numPr>
              <w:tabs>
                <w:tab w:val="left" w:pos="3780"/>
                <w:tab w:val="left" w:pos="7020"/>
              </w:tabs>
              <w:jc w:val="both"/>
              <w:rPr>
                <w:rFonts w:ascii="Calibri" w:hAnsi="Calibri"/>
              </w:rPr>
            </w:pPr>
            <w:r w:rsidRPr="00F27F72">
              <w:rPr>
                <w:rFonts w:ascii="Calibri" w:hAnsi="Calibri"/>
              </w:rPr>
              <w:t xml:space="preserve">Please follow a low residue diet: for breakfast and lunch, eat your choice of the following: Canned fruits or vegetables, eggs (except fried), white bread, hot cereals, white chicken, turkey, fish, yogurt, soups, </w:t>
            </w:r>
            <w:proofErr w:type="spellStart"/>
            <w:r w:rsidRPr="00F27F72">
              <w:rPr>
                <w:rFonts w:ascii="Calibri" w:hAnsi="Calibri"/>
              </w:rPr>
              <w:t>jello</w:t>
            </w:r>
            <w:proofErr w:type="spellEnd"/>
            <w:r w:rsidRPr="00F27F72">
              <w:rPr>
                <w:rFonts w:ascii="Calibri" w:hAnsi="Calibri"/>
              </w:rPr>
              <w:t xml:space="preserve"> (no red or purple), tapioca, fruit and vegetable juices.</w:t>
            </w:r>
          </w:p>
          <w:p w:rsidR="00913179" w:rsidRPr="00F27F72" w:rsidRDefault="00913179" w:rsidP="00E07979">
            <w:pPr>
              <w:tabs>
                <w:tab w:val="left" w:pos="3780"/>
                <w:tab w:val="left" w:pos="7020"/>
              </w:tabs>
              <w:jc w:val="both"/>
              <w:rPr>
                <w:rFonts w:ascii="Calibri" w:hAnsi="Calibri"/>
              </w:rPr>
            </w:pPr>
          </w:p>
          <w:p w:rsidR="00913179" w:rsidRPr="00F27F72" w:rsidRDefault="00913179" w:rsidP="00E07979">
            <w:pPr>
              <w:numPr>
                <w:ilvl w:val="0"/>
                <w:numId w:val="19"/>
              </w:numPr>
              <w:tabs>
                <w:tab w:val="left" w:pos="3780"/>
                <w:tab w:val="left" w:pos="7020"/>
              </w:tabs>
              <w:jc w:val="both"/>
              <w:rPr>
                <w:rFonts w:ascii="Calibri" w:hAnsi="Calibri"/>
                <w:b/>
              </w:rPr>
            </w:pPr>
            <w:r w:rsidRPr="00F27F72">
              <w:rPr>
                <w:rFonts w:ascii="Calibri" w:hAnsi="Calibri"/>
              </w:rPr>
              <w:t xml:space="preserve">For dinner please have only clear liquids. Clear liquids include anything you can see through. For example: chicken or beef broth, coffee or tea </w:t>
            </w:r>
            <w:r w:rsidRPr="00F27F72">
              <w:rPr>
                <w:rFonts w:ascii="Calibri" w:hAnsi="Calibri"/>
                <w:b/>
                <w:u w:val="single"/>
              </w:rPr>
              <w:t>without cream</w:t>
            </w:r>
            <w:r w:rsidRPr="00F27F72">
              <w:rPr>
                <w:rFonts w:ascii="Calibri" w:hAnsi="Calibri"/>
              </w:rPr>
              <w:t xml:space="preserve">, fruit juice, sport drinks or </w:t>
            </w:r>
            <w:proofErr w:type="spellStart"/>
            <w:r w:rsidRPr="00F27F72">
              <w:rPr>
                <w:rFonts w:ascii="Calibri" w:hAnsi="Calibri"/>
              </w:rPr>
              <w:t>jello</w:t>
            </w:r>
            <w:proofErr w:type="spellEnd"/>
            <w:r w:rsidRPr="00F27F72">
              <w:rPr>
                <w:rFonts w:ascii="Calibri" w:hAnsi="Calibri"/>
              </w:rPr>
              <w:t xml:space="preserve">. </w:t>
            </w:r>
            <w:r w:rsidRPr="00F27F72">
              <w:rPr>
                <w:rFonts w:ascii="Calibri" w:hAnsi="Calibri"/>
                <w:b/>
              </w:rPr>
              <w:t>NOTHING RED OR PURPLE – AND NO SOFT DRINKS PLEASE.</w:t>
            </w:r>
          </w:p>
          <w:p w:rsidR="00913179" w:rsidRPr="00F27F72" w:rsidRDefault="00913179" w:rsidP="00E07979">
            <w:pPr>
              <w:tabs>
                <w:tab w:val="left" w:pos="3780"/>
                <w:tab w:val="left" w:pos="7020"/>
              </w:tabs>
              <w:jc w:val="both"/>
              <w:rPr>
                <w:rFonts w:ascii="Calibri" w:hAnsi="Calibri"/>
                <w:b/>
              </w:rPr>
            </w:pPr>
          </w:p>
          <w:p w:rsidR="00913179" w:rsidRPr="00F27F72" w:rsidRDefault="00913179" w:rsidP="00E07979">
            <w:pPr>
              <w:numPr>
                <w:ilvl w:val="0"/>
                <w:numId w:val="19"/>
              </w:numPr>
              <w:tabs>
                <w:tab w:val="left" w:pos="3780"/>
                <w:tab w:val="left" w:pos="7020"/>
              </w:tabs>
              <w:jc w:val="both"/>
              <w:rPr>
                <w:rFonts w:ascii="Calibri" w:hAnsi="Calibri"/>
                <w:b/>
              </w:rPr>
            </w:pPr>
            <w:r w:rsidRPr="00F27F72">
              <w:rPr>
                <w:rFonts w:ascii="Calibri" w:hAnsi="Calibri"/>
                <w:b/>
              </w:rPr>
              <w:t>At approximately 7:30 p.m. please use one Fleet enema. You may continue to drink clear liquids the remainder of the evening.</w:t>
            </w:r>
          </w:p>
          <w:p w:rsidR="00913179" w:rsidRPr="00F27F72" w:rsidRDefault="00913179" w:rsidP="00E07979">
            <w:pPr>
              <w:tabs>
                <w:tab w:val="left" w:pos="3780"/>
                <w:tab w:val="left" w:pos="7020"/>
              </w:tabs>
              <w:jc w:val="both"/>
              <w:rPr>
                <w:rFonts w:ascii="Calibri" w:hAnsi="Calibri"/>
              </w:rPr>
            </w:pPr>
          </w:p>
          <w:p w:rsidR="00913179" w:rsidRPr="00F27F72" w:rsidRDefault="00913179" w:rsidP="00E07979">
            <w:pPr>
              <w:tabs>
                <w:tab w:val="left" w:pos="360"/>
                <w:tab w:val="left" w:pos="3780"/>
                <w:tab w:val="left" w:pos="7020"/>
              </w:tabs>
              <w:jc w:val="both"/>
              <w:rPr>
                <w:rFonts w:ascii="Calibri" w:hAnsi="Calibri"/>
                <w:b/>
              </w:rPr>
            </w:pPr>
            <w:r w:rsidRPr="00F27F72">
              <w:rPr>
                <w:rFonts w:ascii="Calibri" w:hAnsi="Calibri"/>
                <w:b/>
              </w:rPr>
              <w:tab/>
              <w:t>DAY OF EXAM:</w:t>
            </w:r>
          </w:p>
          <w:p w:rsidR="00913179" w:rsidRPr="00F27F72" w:rsidRDefault="00913179" w:rsidP="00E07979">
            <w:pPr>
              <w:tabs>
                <w:tab w:val="left" w:pos="360"/>
                <w:tab w:val="left" w:pos="3780"/>
                <w:tab w:val="left" w:pos="7020"/>
              </w:tabs>
              <w:jc w:val="both"/>
              <w:rPr>
                <w:rFonts w:ascii="Calibri" w:hAnsi="Calibri"/>
                <w:b/>
              </w:rPr>
            </w:pPr>
          </w:p>
          <w:p w:rsidR="00913179" w:rsidRPr="00F27F72" w:rsidRDefault="00913179" w:rsidP="00E07979">
            <w:pPr>
              <w:numPr>
                <w:ilvl w:val="0"/>
                <w:numId w:val="20"/>
              </w:numPr>
              <w:jc w:val="both"/>
              <w:rPr>
                <w:rFonts w:ascii="Calibri" w:hAnsi="Calibri"/>
                <w:u w:val="single"/>
              </w:rPr>
            </w:pPr>
            <w:r w:rsidRPr="00F27F72">
              <w:rPr>
                <w:rFonts w:ascii="Calibri" w:hAnsi="Calibri"/>
              </w:rPr>
              <w:t xml:space="preserve">Take your usual medications (especially heart and blood pressure medications) </w:t>
            </w:r>
            <w:r w:rsidRPr="00F27F72">
              <w:rPr>
                <w:rFonts w:ascii="Calibri" w:hAnsi="Calibri"/>
                <w:b/>
              </w:rPr>
              <w:t>up to 4 hours prior to the procedure.</w:t>
            </w:r>
            <w:r w:rsidRPr="00F27F72">
              <w:rPr>
                <w:rFonts w:ascii="Calibri" w:hAnsi="Calibri"/>
              </w:rPr>
              <w:t xml:space="preserve">  It is OK to take aspirin up to and including the day of the procedure, up to 4 hours prior to your procedure.  </w:t>
            </w:r>
            <w:r w:rsidRPr="00F27F72">
              <w:rPr>
                <w:rFonts w:ascii="Calibri" w:hAnsi="Calibri"/>
                <w:b/>
              </w:rPr>
              <w:t>Follow specific directions given by your physician regarding insulin, oral diabetes pills, and blood thinners.</w:t>
            </w:r>
          </w:p>
          <w:p w:rsidR="00913179" w:rsidRPr="00F27F72" w:rsidRDefault="00913179" w:rsidP="00E07979">
            <w:pPr>
              <w:tabs>
                <w:tab w:val="left" w:pos="3780"/>
                <w:tab w:val="left" w:pos="7020"/>
              </w:tabs>
              <w:jc w:val="both"/>
              <w:rPr>
                <w:rFonts w:ascii="Calibri" w:hAnsi="Calibri"/>
              </w:rPr>
            </w:pPr>
          </w:p>
          <w:p w:rsidR="00913179" w:rsidRPr="00F27F72" w:rsidRDefault="00913179" w:rsidP="00E07979">
            <w:pPr>
              <w:numPr>
                <w:ilvl w:val="0"/>
                <w:numId w:val="21"/>
              </w:numPr>
              <w:tabs>
                <w:tab w:val="left" w:pos="3780"/>
                <w:tab w:val="left" w:pos="7020"/>
              </w:tabs>
              <w:jc w:val="both"/>
              <w:rPr>
                <w:rFonts w:ascii="Calibri" w:hAnsi="Calibri"/>
                <w:b/>
              </w:rPr>
            </w:pPr>
            <w:r w:rsidRPr="00F27F72">
              <w:rPr>
                <w:rFonts w:ascii="Calibri" w:hAnsi="Calibri"/>
                <w:b/>
              </w:rPr>
              <w:t>Use the second Fleet enema at least 2 hours before leaving for your appointment.</w:t>
            </w:r>
          </w:p>
          <w:p w:rsidR="00913179" w:rsidRPr="00F27F72" w:rsidRDefault="00913179" w:rsidP="00E07979">
            <w:pPr>
              <w:pStyle w:val="ListParagraph"/>
              <w:ind w:left="0"/>
              <w:jc w:val="both"/>
              <w:rPr>
                <w:rFonts w:ascii="Calibri" w:hAnsi="Calibri"/>
              </w:rPr>
            </w:pPr>
          </w:p>
          <w:p w:rsidR="00913179" w:rsidRPr="00F27F72" w:rsidRDefault="00913179" w:rsidP="00E07979">
            <w:pPr>
              <w:numPr>
                <w:ilvl w:val="0"/>
                <w:numId w:val="21"/>
              </w:numPr>
              <w:tabs>
                <w:tab w:val="left" w:pos="3780"/>
                <w:tab w:val="left" w:pos="7020"/>
              </w:tabs>
              <w:jc w:val="both"/>
              <w:rPr>
                <w:rFonts w:ascii="Calibri" w:hAnsi="Calibri"/>
              </w:rPr>
            </w:pPr>
            <w:r w:rsidRPr="00F27F72">
              <w:rPr>
                <w:rFonts w:ascii="Calibri" w:hAnsi="Calibri"/>
              </w:rPr>
              <w:t>Please do not drink or eat anything until after your procedur</w:t>
            </w:r>
            <w:r w:rsidR="001F400B">
              <w:rPr>
                <w:rFonts w:ascii="Calibri" w:hAnsi="Calibri"/>
              </w:rPr>
              <w:t>e is complete – no gum, mints,</w:t>
            </w:r>
            <w:r w:rsidRPr="00F27F72">
              <w:rPr>
                <w:rFonts w:ascii="Calibri" w:hAnsi="Calibri"/>
              </w:rPr>
              <w:t xml:space="preserve"> candy</w:t>
            </w:r>
            <w:r w:rsidR="001F400B">
              <w:rPr>
                <w:rFonts w:ascii="Calibri" w:hAnsi="Calibri"/>
              </w:rPr>
              <w:t xml:space="preserve"> or chewing tobacco</w:t>
            </w:r>
            <w:r w:rsidRPr="00F27F72">
              <w:rPr>
                <w:rFonts w:ascii="Calibri" w:hAnsi="Calibri"/>
              </w:rPr>
              <w:t xml:space="preserve"> for 4 hours before your procedure.</w:t>
            </w:r>
          </w:p>
          <w:p w:rsidR="00913179" w:rsidRPr="00F27F72" w:rsidRDefault="00913179" w:rsidP="00E07979">
            <w:pPr>
              <w:tabs>
                <w:tab w:val="left" w:pos="3780"/>
                <w:tab w:val="left" w:pos="7020"/>
              </w:tabs>
              <w:jc w:val="both"/>
              <w:rPr>
                <w:rFonts w:ascii="Calibri" w:hAnsi="Calibri"/>
              </w:rPr>
            </w:pPr>
          </w:p>
          <w:p w:rsidR="001A0F71" w:rsidRPr="00F27F72" w:rsidRDefault="001A0F71" w:rsidP="00E07979">
            <w:pPr>
              <w:pStyle w:val="Style1"/>
              <w:numPr>
                <w:ilvl w:val="0"/>
                <w:numId w:val="0"/>
              </w:numPr>
              <w:ind w:left="360"/>
              <w:jc w:val="both"/>
              <w:rPr>
                <w:rFonts w:ascii="Calibri" w:hAnsi="Calibri"/>
              </w:rPr>
            </w:pPr>
          </w:p>
          <w:p w:rsidR="001A0F71" w:rsidRPr="00F05CC1" w:rsidRDefault="00F27F72" w:rsidP="00F05CC1">
            <w:pPr>
              <w:pStyle w:val="Style1"/>
              <w:numPr>
                <w:ilvl w:val="0"/>
                <w:numId w:val="0"/>
              </w:numPr>
              <w:ind w:left="360"/>
              <w:jc w:val="center"/>
              <w:rPr>
                <w:rFonts w:ascii="Calibri" w:hAnsi="Calibri"/>
                <w:sz w:val="32"/>
                <w:szCs w:val="32"/>
              </w:rPr>
            </w:pPr>
            <w:r w:rsidRPr="00F96E91">
              <w:rPr>
                <w:noProof/>
              </w:rPr>
              <w:drawing>
                <wp:inline distT="0" distB="0" distL="0" distR="0" wp14:anchorId="5CBEC20D" wp14:editId="1D27545A">
                  <wp:extent cx="1009403" cy="985652"/>
                  <wp:effectExtent l="0" t="0" r="635" b="5080"/>
                  <wp:docPr id="8" name="Picture 8" descr="Black-White-autumn-tree-clipart-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ck-White-autumn-tree-clipart-Revis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1608" cy="997570"/>
                          </a:xfrm>
                          <a:prstGeom prst="rect">
                            <a:avLst/>
                          </a:prstGeom>
                          <a:noFill/>
                          <a:ln>
                            <a:noFill/>
                          </a:ln>
                        </pic:spPr>
                      </pic:pic>
                    </a:graphicData>
                  </a:graphic>
                </wp:inline>
              </w:drawing>
            </w:r>
          </w:p>
        </w:tc>
      </w:tr>
    </w:tbl>
    <w:p w:rsidR="00F96E91" w:rsidRPr="00DE3DF6" w:rsidRDefault="005F6B78" w:rsidP="00DE3DF6">
      <w:pPr>
        <w:tabs>
          <w:tab w:val="center" w:pos="4320"/>
          <w:tab w:val="right" w:pos="8640"/>
        </w:tabs>
        <w:spacing w:after="240"/>
        <w:rPr>
          <w:rFonts w:ascii="Calibri" w:hAnsi="Calibri"/>
          <w:b/>
          <w:i/>
          <w:sz w:val="32"/>
          <w:szCs w:val="28"/>
          <w:shd w:val="clear" w:color="auto" w:fill="FFFFFF" w:themeFill="background1"/>
        </w:rPr>
        <w:sectPr w:rsidR="00F96E91" w:rsidRPr="00DE3DF6" w:rsidSect="00F96E91">
          <w:pgSz w:w="12240" w:h="15840"/>
          <w:pgMar w:top="720" w:right="1080" w:bottom="360" w:left="1080" w:header="720" w:footer="0" w:gutter="0"/>
          <w:pgBorders w:offsetFrom="page">
            <w:top w:val="single" w:sz="12" w:space="24" w:color="auto" w:shadow="1"/>
            <w:left w:val="single" w:sz="12" w:space="24" w:color="auto" w:shadow="1"/>
            <w:bottom w:val="single" w:sz="12" w:space="24" w:color="auto" w:shadow="1"/>
            <w:right w:val="single" w:sz="12" w:space="24" w:color="auto" w:shadow="1"/>
          </w:pgBorders>
          <w:cols w:space="720"/>
        </w:sectPr>
      </w:pPr>
      <w:r w:rsidRPr="00F27F72">
        <w:rPr>
          <w:rFonts w:ascii="Calibri" w:hAnsi="Calibri"/>
          <w:b/>
          <w:i/>
          <w:noProof/>
        </w:rPr>
        <w:lastRenderedPageBreak/>
        <mc:AlternateContent>
          <mc:Choice Requires="wps">
            <w:drawing>
              <wp:anchor distT="0" distB="0" distL="114300" distR="114300" simplePos="0" relativeHeight="251659776" behindDoc="0" locked="0" layoutInCell="1" allowOverlap="1" wp14:anchorId="2BE59C9B" wp14:editId="22B5B390">
                <wp:simplePos x="0" y="0"/>
                <wp:positionH relativeFrom="column">
                  <wp:posOffset>-356191</wp:posOffset>
                </wp:positionH>
                <wp:positionV relativeFrom="paragraph">
                  <wp:posOffset>266050</wp:posOffset>
                </wp:positionV>
                <wp:extent cx="71342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4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3ADDE" id="Straight Connector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20.95pt" to="533.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7+Gw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"/>
            </w:pict>
          </mc:Fallback>
        </mc:AlternateContent>
      </w:r>
      <w:r w:rsidRPr="00F27F72">
        <w:rPr>
          <w:rFonts w:ascii="Calibri" w:hAnsi="Calibri"/>
          <w:b/>
          <w:i/>
          <w:sz w:val="32"/>
          <w:szCs w:val="28"/>
          <w:shd w:val="clear" w:color="auto" w:fill="FFFFFF" w:themeFill="background1"/>
        </w:rPr>
        <w:t>Important Billing Information…</w:t>
      </w:r>
    </w:p>
    <w:p w:rsidR="00DE3DF6" w:rsidRPr="00DE3DF6" w:rsidRDefault="001F7F0A" w:rsidP="00DE3DF6">
      <w:pPr>
        <w:jc w:val="both"/>
        <w:rPr>
          <w:rFonts w:ascii="Calibri" w:hAnsi="Calibri" w:cs="Arial"/>
          <w:sz w:val="22"/>
          <w:szCs w:val="22"/>
        </w:rPr>
      </w:pPr>
      <w:r w:rsidRPr="00F27F72">
        <w:rPr>
          <w:rFonts w:ascii="Calibri" w:hAnsi="Calibri"/>
          <w:sz w:val="20"/>
          <w:szCs w:val="20"/>
        </w:rPr>
        <w:t xml:space="preserve"> </w:t>
      </w:r>
      <w:r w:rsidR="00DE3DF6" w:rsidRPr="00DE3DF6">
        <w:rPr>
          <w:rFonts w:ascii="Calibri" w:hAnsi="Calibri" w:cs="Arial"/>
        </w:rPr>
        <w:t>A</w:t>
      </w:r>
      <w:r w:rsidR="00DE3DF6" w:rsidRPr="00DE3DF6">
        <w:rPr>
          <w:rFonts w:ascii="Calibri" w:hAnsi="Calibri" w:cs="Arial"/>
          <w:sz w:val="22"/>
          <w:szCs w:val="22"/>
        </w:rPr>
        <w:t xml:space="preserve">s you prepare for your procedure, we want to make sure you understand how you will be billed for the services you receive. At a minimum, you will receive three separate bills. Depending on your specific procedure, you may also get additional bills. </w:t>
      </w:r>
    </w:p>
    <w:p w:rsidR="00DE3DF6" w:rsidRPr="00DE3DF6" w:rsidRDefault="00DE3DF6" w:rsidP="00DE3DF6">
      <w:pPr>
        <w:jc w:val="both"/>
        <w:rPr>
          <w:rFonts w:ascii="Calibri" w:hAnsi="Calibri"/>
          <w:b/>
          <w:i/>
        </w:rPr>
      </w:pPr>
      <w:r w:rsidRPr="00DE3DF6">
        <w:rPr>
          <w:rFonts w:ascii="Calibri" w:hAnsi="Calibri"/>
          <w:b/>
          <w:i/>
        </w:rPr>
        <w:t>Billing Sources…</w:t>
      </w:r>
    </w:p>
    <w:p w:rsidR="00DE3DF6" w:rsidRPr="00DE3DF6" w:rsidRDefault="00DE3DF6" w:rsidP="00DE3DF6">
      <w:pPr>
        <w:numPr>
          <w:ilvl w:val="0"/>
          <w:numId w:val="13"/>
        </w:numPr>
        <w:ind w:left="360"/>
        <w:jc w:val="both"/>
        <w:rPr>
          <w:rFonts w:ascii="Calibri" w:hAnsi="Calibri"/>
          <w:b/>
          <w:sz w:val="22"/>
          <w:szCs w:val="22"/>
        </w:rPr>
      </w:pPr>
      <w:r w:rsidRPr="00DE3DF6">
        <w:rPr>
          <w:rFonts w:ascii="Calibri" w:hAnsi="Calibri"/>
          <w:b/>
          <w:sz w:val="22"/>
          <w:szCs w:val="22"/>
          <w:u w:val="single"/>
        </w:rPr>
        <w:t>Surgery Center’s Bill</w:t>
      </w:r>
      <w:r w:rsidRPr="00DE3DF6">
        <w:rPr>
          <w:rFonts w:ascii="Calibri" w:hAnsi="Calibri"/>
          <w:b/>
          <w:sz w:val="22"/>
          <w:szCs w:val="22"/>
        </w:rPr>
        <w:t>:</w:t>
      </w:r>
    </w:p>
    <w:p w:rsidR="00DE3DF6" w:rsidRPr="00DE3DF6" w:rsidRDefault="00DE3DF6" w:rsidP="00DE3DF6">
      <w:pPr>
        <w:ind w:left="360"/>
        <w:jc w:val="both"/>
        <w:rPr>
          <w:rFonts w:ascii="Calibri" w:hAnsi="Calibri" w:cs="Arial"/>
          <w:sz w:val="22"/>
          <w:szCs w:val="22"/>
        </w:rPr>
      </w:pPr>
      <w:r w:rsidRPr="00DE3DF6">
        <w:rPr>
          <w:rFonts w:ascii="Calibri" w:hAnsi="Calibri" w:cs="Arial"/>
          <w:sz w:val="22"/>
          <w:szCs w:val="22"/>
        </w:rPr>
        <w:t>You will get a bill from us for what is known as the facility fee. This fee is for the staff, supplies, equipment and medications we provide for your safe and successful experience here.</w:t>
      </w:r>
    </w:p>
    <w:p w:rsidR="00DE3DF6" w:rsidRPr="00DE3DF6" w:rsidRDefault="00DE3DF6" w:rsidP="00DE3DF6">
      <w:pPr>
        <w:numPr>
          <w:ilvl w:val="0"/>
          <w:numId w:val="13"/>
        </w:numPr>
        <w:ind w:left="360"/>
        <w:jc w:val="both"/>
        <w:rPr>
          <w:rFonts w:ascii="Calibri" w:hAnsi="Calibri" w:cs="Arial"/>
          <w:b/>
          <w:sz w:val="22"/>
          <w:szCs w:val="22"/>
        </w:rPr>
      </w:pPr>
      <w:r w:rsidRPr="00DE3DF6">
        <w:rPr>
          <w:rFonts w:ascii="Calibri" w:hAnsi="Calibri" w:cs="Arial"/>
          <w:b/>
          <w:sz w:val="22"/>
          <w:szCs w:val="22"/>
          <w:u w:val="single"/>
        </w:rPr>
        <w:t>Surgeon’s Bill</w:t>
      </w:r>
      <w:r w:rsidRPr="00DE3DF6">
        <w:rPr>
          <w:rFonts w:ascii="Calibri" w:hAnsi="Calibri" w:cs="Arial"/>
          <w:b/>
          <w:sz w:val="22"/>
          <w:szCs w:val="22"/>
        </w:rPr>
        <w:t>:</w:t>
      </w:r>
    </w:p>
    <w:p w:rsidR="00DE3DF6" w:rsidRPr="00DE3DF6" w:rsidRDefault="00DE3DF6" w:rsidP="00DE3DF6">
      <w:pPr>
        <w:ind w:left="360"/>
        <w:jc w:val="both"/>
        <w:rPr>
          <w:rFonts w:ascii="Calibri" w:hAnsi="Calibri" w:cs="Arial"/>
          <w:sz w:val="22"/>
          <w:szCs w:val="22"/>
        </w:rPr>
      </w:pPr>
      <w:r w:rsidRPr="00DE3DF6">
        <w:rPr>
          <w:rFonts w:ascii="Calibri" w:hAnsi="Calibri" w:cs="Arial"/>
          <w:sz w:val="22"/>
          <w:szCs w:val="22"/>
        </w:rPr>
        <w:t>Since the physician performing your surgery is not an employee of the Center, you will be billed separately for these services. The physician’s bill will be sent from the physician’s office.</w:t>
      </w:r>
    </w:p>
    <w:p w:rsidR="00DE3DF6" w:rsidRPr="00DE3DF6" w:rsidRDefault="00DE3DF6" w:rsidP="00DE3DF6">
      <w:pPr>
        <w:numPr>
          <w:ilvl w:val="0"/>
          <w:numId w:val="13"/>
        </w:numPr>
        <w:ind w:left="360"/>
        <w:jc w:val="both"/>
        <w:rPr>
          <w:rFonts w:ascii="Calibri" w:hAnsi="Calibri" w:cs="Arial"/>
          <w:b/>
          <w:sz w:val="22"/>
          <w:szCs w:val="22"/>
        </w:rPr>
      </w:pPr>
      <w:r w:rsidRPr="00DE3DF6">
        <w:rPr>
          <w:rFonts w:ascii="Calibri" w:hAnsi="Calibri" w:cs="Arial"/>
          <w:b/>
          <w:sz w:val="22"/>
          <w:szCs w:val="22"/>
          <w:u w:val="single"/>
        </w:rPr>
        <w:t>Anesthesia Bill:</w:t>
      </w:r>
      <w:r w:rsidRPr="00DE3DF6">
        <w:rPr>
          <w:rFonts w:ascii="Calibri" w:hAnsi="Calibri" w:cs="Arial"/>
          <w:b/>
          <w:sz w:val="22"/>
          <w:szCs w:val="22"/>
        </w:rPr>
        <w:t xml:space="preserve"> </w:t>
      </w:r>
    </w:p>
    <w:p w:rsidR="00DE3DF6" w:rsidRPr="00DE3DF6" w:rsidRDefault="00DE3DF6" w:rsidP="00DE3DF6">
      <w:pPr>
        <w:ind w:left="360"/>
        <w:jc w:val="both"/>
        <w:rPr>
          <w:rFonts w:ascii="Calibri" w:hAnsi="Calibri" w:cs="Arial"/>
          <w:sz w:val="22"/>
          <w:szCs w:val="22"/>
        </w:rPr>
      </w:pPr>
      <w:r w:rsidRPr="00DE3DF6">
        <w:rPr>
          <w:rFonts w:ascii="Calibri" w:hAnsi="Calibri" w:cs="Arial"/>
          <w:sz w:val="22"/>
          <w:szCs w:val="22"/>
        </w:rPr>
        <w:t xml:space="preserve">The anesthesia you receive during your procedure will be supervised by an Anesthesiologist and provided by </w:t>
      </w:r>
      <w:proofErr w:type="gramStart"/>
      <w:r w:rsidRPr="00DE3DF6">
        <w:rPr>
          <w:rFonts w:ascii="Calibri" w:hAnsi="Calibri" w:cs="Arial"/>
          <w:sz w:val="22"/>
          <w:szCs w:val="22"/>
        </w:rPr>
        <w:t>a  Certified</w:t>
      </w:r>
      <w:proofErr w:type="gramEnd"/>
      <w:r w:rsidRPr="00DE3DF6">
        <w:rPr>
          <w:rFonts w:ascii="Calibri" w:hAnsi="Calibri" w:cs="Arial"/>
          <w:sz w:val="22"/>
          <w:szCs w:val="22"/>
        </w:rPr>
        <w:t xml:space="preserve"> Registered Nurse Anesthetist  and you will be monitored throughout the procedure.</w:t>
      </w:r>
      <w:r w:rsidRPr="00DE3DF6">
        <w:t xml:space="preserve"> </w:t>
      </w:r>
      <w:r w:rsidRPr="00DE3DF6">
        <w:rPr>
          <w:rFonts w:ascii="Calibri" w:hAnsi="Calibri" w:cs="Arial"/>
          <w:sz w:val="22"/>
          <w:szCs w:val="22"/>
        </w:rPr>
        <w:t>Please call 970-224-2985 if you have questions regarding anesthesia.</w:t>
      </w:r>
    </w:p>
    <w:p w:rsidR="00DE3DF6" w:rsidRPr="00DE3DF6" w:rsidRDefault="00DE3DF6" w:rsidP="00DE3DF6">
      <w:pPr>
        <w:ind w:left="720"/>
        <w:jc w:val="both"/>
        <w:rPr>
          <w:rFonts w:ascii="Calibri" w:hAnsi="Calibri" w:cs="Arial"/>
          <w:sz w:val="22"/>
          <w:szCs w:val="22"/>
        </w:rPr>
      </w:pPr>
      <w:r w:rsidRPr="00DE3DF6">
        <w:rPr>
          <w:rFonts w:ascii="Calibri" w:hAnsi="Calibri"/>
          <w:noProof/>
        </w:rPr>
        <mc:AlternateContent>
          <mc:Choice Requires="wps">
            <w:drawing>
              <wp:anchor distT="0" distB="0" distL="114300" distR="114300" simplePos="0" relativeHeight="251661824" behindDoc="0" locked="0" layoutInCell="1" allowOverlap="1" wp14:anchorId="49767D04" wp14:editId="61A6DC4A">
                <wp:simplePos x="0" y="0"/>
                <wp:positionH relativeFrom="column">
                  <wp:posOffset>-217967</wp:posOffset>
                </wp:positionH>
                <wp:positionV relativeFrom="paragraph">
                  <wp:posOffset>49455</wp:posOffset>
                </wp:positionV>
                <wp:extent cx="3317240" cy="1584251"/>
                <wp:effectExtent l="0" t="0" r="16510" b="165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1584251"/>
                        </a:xfrm>
                        <a:prstGeom prst="rect">
                          <a:avLst/>
                        </a:prstGeom>
                        <a:solidFill>
                          <a:srgbClr val="FFFFFF"/>
                        </a:solidFill>
                        <a:ln w="9525">
                          <a:solidFill>
                            <a:srgbClr val="000000"/>
                          </a:solidFill>
                          <a:miter lim="800000"/>
                          <a:headEnd/>
                          <a:tailEnd/>
                        </a:ln>
                      </wps:spPr>
                      <wps:txbx>
                        <w:txbxContent>
                          <w:p w:rsidR="00DE3DF6" w:rsidRPr="000A77CF" w:rsidRDefault="00DE3DF6" w:rsidP="00DE3DF6">
                            <w:pPr>
                              <w:jc w:val="both"/>
                              <w:rPr>
                                <w:rFonts w:ascii="Calibri" w:hAnsi="Calibri" w:cs="Arial"/>
                                <w:sz w:val="20"/>
                                <w:szCs w:val="20"/>
                              </w:rPr>
                            </w:pPr>
                            <w:r w:rsidRPr="000A77CF">
                              <w:rPr>
                                <w:rFonts w:ascii="Calibri" w:hAnsi="Calibri" w:cs="Arial"/>
                                <w:b/>
                                <w:sz w:val="20"/>
                                <w:szCs w:val="20"/>
                              </w:rPr>
                              <w:t>Other Bills:</w:t>
                            </w:r>
                            <w:r w:rsidRPr="000A77CF">
                              <w:rPr>
                                <w:rFonts w:ascii="Calibri" w:hAnsi="Calibri" w:cs="Arial"/>
                                <w:sz w:val="20"/>
                                <w:szCs w:val="20"/>
                              </w:rPr>
                              <w:t xml:space="preserve"> Depending on several factors related to your procedure, you may receive services and additional bills which may include:</w:t>
                            </w:r>
                          </w:p>
                          <w:p w:rsidR="00DE3DF6" w:rsidRPr="000A77CF" w:rsidRDefault="00DE3DF6" w:rsidP="00DE3DF6">
                            <w:pPr>
                              <w:numPr>
                                <w:ilvl w:val="0"/>
                                <w:numId w:val="6"/>
                              </w:numPr>
                              <w:rPr>
                                <w:rFonts w:ascii="Calibri" w:hAnsi="Calibri" w:cs="Arial"/>
                                <w:sz w:val="20"/>
                                <w:szCs w:val="20"/>
                              </w:rPr>
                            </w:pPr>
                            <w:r w:rsidRPr="000A77CF">
                              <w:rPr>
                                <w:rFonts w:ascii="Calibri" w:hAnsi="Calibri" w:cs="Arial"/>
                                <w:b/>
                                <w:sz w:val="20"/>
                                <w:szCs w:val="20"/>
                                <w:u w:val="single"/>
                              </w:rPr>
                              <w:t>Laboratory Bill:</w:t>
                            </w:r>
                            <w:r w:rsidRPr="000A77CF">
                              <w:rPr>
                                <w:rFonts w:ascii="Calibri" w:hAnsi="Calibri" w:cs="Arial"/>
                                <w:sz w:val="20"/>
                                <w:szCs w:val="20"/>
                              </w:rPr>
                              <w:t xml:space="preserve">  May include fees for blood or urine tests.</w:t>
                            </w:r>
                          </w:p>
                          <w:p w:rsidR="00DE3DF6" w:rsidRPr="000A77CF" w:rsidRDefault="00DE3DF6" w:rsidP="00DE3DF6">
                            <w:pPr>
                              <w:numPr>
                                <w:ilvl w:val="0"/>
                                <w:numId w:val="6"/>
                              </w:numPr>
                              <w:rPr>
                                <w:rFonts w:asciiTheme="minorHAnsi" w:hAnsiTheme="minorHAnsi" w:cs="Arial"/>
                                <w:sz w:val="20"/>
                                <w:szCs w:val="20"/>
                              </w:rPr>
                            </w:pPr>
                            <w:r w:rsidRPr="000A77CF">
                              <w:rPr>
                                <w:rFonts w:ascii="Calibri" w:hAnsi="Calibri" w:cs="Arial"/>
                                <w:b/>
                                <w:sz w:val="20"/>
                                <w:szCs w:val="20"/>
                                <w:u w:val="single"/>
                              </w:rPr>
                              <w:t>Pathology Bill:</w:t>
                            </w:r>
                            <w:r w:rsidRPr="000A77CF">
                              <w:rPr>
                                <w:rFonts w:ascii="Calibri" w:hAnsi="Calibri" w:cs="Arial"/>
                                <w:sz w:val="20"/>
                                <w:szCs w:val="20"/>
                              </w:rPr>
                              <w:t xml:space="preserve"> - May include testing of any tissue samples taken during the procedure. Pathology results will be available from your physician’s office </w:t>
                            </w:r>
                            <w:r w:rsidRPr="000A77CF">
                              <w:rPr>
                                <w:rFonts w:ascii="Calibri" w:hAnsi="Calibri" w:cs="Arial"/>
                                <w:b/>
                                <w:sz w:val="20"/>
                                <w:szCs w:val="20"/>
                              </w:rPr>
                              <w:t>7-10</w:t>
                            </w:r>
                            <w:r w:rsidRPr="000A77CF">
                              <w:rPr>
                                <w:rFonts w:ascii="Calibri" w:hAnsi="Calibri" w:cs="Arial"/>
                                <w:sz w:val="20"/>
                                <w:szCs w:val="20"/>
                              </w:rPr>
                              <w:t xml:space="preserve"> days after your procedure</w:t>
                            </w:r>
                            <w:r w:rsidRPr="000A77CF">
                              <w:rPr>
                                <w:rFonts w:asciiTheme="minorHAnsi" w:hAnsiTheme="minorHAnsi" w:cs="Arial"/>
                                <w:sz w:val="20"/>
                                <w:szCs w:val="20"/>
                              </w:rPr>
                              <w:t>.</w:t>
                            </w:r>
                          </w:p>
                          <w:p w:rsidR="00DE3DF6" w:rsidRPr="000A77CF" w:rsidRDefault="00DE3DF6" w:rsidP="00DE3DF6">
                            <w:pPr>
                              <w:ind w:left="360"/>
                              <w:rPr>
                                <w:rFonts w:asciiTheme="minorHAnsi" w:hAnsiTheme="minorHAnsi" w:cs="Arial"/>
                                <w:sz w:val="20"/>
                                <w:szCs w:val="20"/>
                              </w:rPr>
                            </w:pPr>
                          </w:p>
                          <w:p w:rsidR="00DE3DF6" w:rsidRPr="00AA0902" w:rsidRDefault="00DE3DF6" w:rsidP="00DE3DF6">
                            <w:pPr>
                              <w:numPr>
                                <w:ilvl w:val="0"/>
                                <w:numId w:val="6"/>
                              </w:numPr>
                              <w:rPr>
                                <w:rFonts w:asciiTheme="minorHAnsi" w:hAnsiTheme="minorHAnsi" w:cs="Arial"/>
                                <w:sz w:val="22"/>
                                <w:szCs w:val="22"/>
                              </w:rPr>
                            </w:pPr>
                          </w:p>
                          <w:p w:rsidR="00DE3DF6" w:rsidRPr="00AA0902" w:rsidRDefault="00DE3DF6" w:rsidP="00DE3DF6">
                            <w:pPr>
                              <w:widowControl w:val="0"/>
                              <w:spacing w:after="120" w:line="285" w:lineRule="auto"/>
                              <w:rPr>
                                <w:rFonts w:asciiTheme="minorHAnsi" w:hAnsiTheme="minorHAnsi"/>
                                <w:color w:val="000000"/>
                                <w:kern w:val="28"/>
                                <w:sz w:val="22"/>
                                <w:szCs w:val="22"/>
                              </w:rPr>
                            </w:pPr>
                            <w:r w:rsidRPr="00AA0902">
                              <w:rPr>
                                <w:rFonts w:asciiTheme="minorHAnsi" w:hAnsiTheme="minorHAnsi"/>
                                <w:color w:val="000000"/>
                                <w:kern w:val="28"/>
                                <w:sz w:val="22"/>
                                <w:szCs w:val="22"/>
                              </w:rPr>
                              <w:t> </w:t>
                            </w:r>
                          </w:p>
                          <w:p w:rsidR="00DE3DF6" w:rsidRDefault="00DE3DF6" w:rsidP="00DE3D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767D04" id="Text Box 11" o:spid="_x0000_s1027" type="#_x0000_t202" style="position:absolute;left:0;text-align:left;margin-left:-17.15pt;margin-top:3.9pt;width:261.2pt;height:1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">
                <v:textbox>
                  <w:txbxContent>
                    <w:p w:rsidR="00DE3DF6" w:rsidRPr="000A77CF" w:rsidRDefault="00DE3DF6" w:rsidP="00DE3DF6">
                      <w:pPr>
                        <w:jc w:val="both"/>
                        <w:rPr>
                          <w:rFonts w:ascii="Calibri" w:hAnsi="Calibri" w:cs="Arial"/>
                          <w:sz w:val="20"/>
                          <w:szCs w:val="20"/>
                        </w:rPr>
                      </w:pPr>
                      <w:r w:rsidRPr="000A77CF">
                        <w:rPr>
                          <w:rFonts w:ascii="Calibri" w:hAnsi="Calibri" w:cs="Arial"/>
                          <w:b/>
                          <w:sz w:val="20"/>
                          <w:szCs w:val="20"/>
                        </w:rPr>
                        <w:t>Other Bills:</w:t>
                      </w:r>
                      <w:r w:rsidRPr="000A77CF">
                        <w:rPr>
                          <w:rFonts w:ascii="Calibri" w:hAnsi="Calibri" w:cs="Arial"/>
                          <w:sz w:val="20"/>
                          <w:szCs w:val="20"/>
                        </w:rPr>
                        <w:t xml:space="preserve"> Depending on several factors related to your procedure, you may receive services and additional bills which may include:</w:t>
                      </w:r>
                    </w:p>
                    <w:p w:rsidR="00DE3DF6" w:rsidRPr="000A77CF" w:rsidRDefault="00DE3DF6" w:rsidP="00DE3DF6">
                      <w:pPr>
                        <w:numPr>
                          <w:ilvl w:val="0"/>
                          <w:numId w:val="6"/>
                        </w:numPr>
                        <w:rPr>
                          <w:rFonts w:ascii="Calibri" w:hAnsi="Calibri" w:cs="Arial"/>
                          <w:sz w:val="20"/>
                          <w:szCs w:val="20"/>
                        </w:rPr>
                      </w:pPr>
                      <w:r w:rsidRPr="000A77CF">
                        <w:rPr>
                          <w:rFonts w:ascii="Calibri" w:hAnsi="Calibri" w:cs="Arial"/>
                          <w:b/>
                          <w:sz w:val="20"/>
                          <w:szCs w:val="20"/>
                          <w:u w:val="single"/>
                        </w:rPr>
                        <w:t>Laboratory Bill:</w:t>
                      </w:r>
                      <w:r w:rsidRPr="000A77CF">
                        <w:rPr>
                          <w:rFonts w:ascii="Calibri" w:hAnsi="Calibri" w:cs="Arial"/>
                          <w:sz w:val="20"/>
                          <w:szCs w:val="20"/>
                        </w:rPr>
                        <w:t xml:space="preserve">  May include fees for blood or urine tests.</w:t>
                      </w:r>
                    </w:p>
                    <w:p w:rsidR="00DE3DF6" w:rsidRPr="000A77CF" w:rsidRDefault="00DE3DF6" w:rsidP="00DE3DF6">
                      <w:pPr>
                        <w:numPr>
                          <w:ilvl w:val="0"/>
                          <w:numId w:val="6"/>
                        </w:numPr>
                        <w:rPr>
                          <w:rFonts w:asciiTheme="minorHAnsi" w:hAnsiTheme="minorHAnsi" w:cs="Arial"/>
                          <w:sz w:val="20"/>
                          <w:szCs w:val="20"/>
                        </w:rPr>
                      </w:pPr>
                      <w:r w:rsidRPr="000A77CF">
                        <w:rPr>
                          <w:rFonts w:ascii="Calibri" w:hAnsi="Calibri" w:cs="Arial"/>
                          <w:b/>
                          <w:sz w:val="20"/>
                          <w:szCs w:val="20"/>
                          <w:u w:val="single"/>
                        </w:rPr>
                        <w:t>Pathology Bill:</w:t>
                      </w:r>
                      <w:r w:rsidRPr="000A77CF">
                        <w:rPr>
                          <w:rFonts w:ascii="Calibri" w:hAnsi="Calibri" w:cs="Arial"/>
                          <w:sz w:val="20"/>
                          <w:szCs w:val="20"/>
                        </w:rPr>
                        <w:t xml:space="preserve"> - May include testing of any tissue samples taken during the procedure. Pathology results will be available from your physician’s office </w:t>
                      </w:r>
                      <w:r w:rsidRPr="000A77CF">
                        <w:rPr>
                          <w:rFonts w:ascii="Calibri" w:hAnsi="Calibri" w:cs="Arial"/>
                          <w:b/>
                          <w:sz w:val="20"/>
                          <w:szCs w:val="20"/>
                        </w:rPr>
                        <w:t>7-10</w:t>
                      </w:r>
                      <w:r w:rsidRPr="000A77CF">
                        <w:rPr>
                          <w:rFonts w:ascii="Calibri" w:hAnsi="Calibri" w:cs="Arial"/>
                          <w:sz w:val="20"/>
                          <w:szCs w:val="20"/>
                        </w:rPr>
                        <w:t xml:space="preserve"> days after your procedure</w:t>
                      </w:r>
                      <w:r w:rsidRPr="000A77CF">
                        <w:rPr>
                          <w:rFonts w:asciiTheme="minorHAnsi" w:hAnsiTheme="minorHAnsi" w:cs="Arial"/>
                          <w:sz w:val="20"/>
                          <w:szCs w:val="20"/>
                        </w:rPr>
                        <w:t>.</w:t>
                      </w:r>
                    </w:p>
                    <w:p w:rsidR="00DE3DF6" w:rsidRPr="000A77CF" w:rsidRDefault="00DE3DF6" w:rsidP="00DE3DF6">
                      <w:pPr>
                        <w:ind w:left="360"/>
                        <w:rPr>
                          <w:rFonts w:asciiTheme="minorHAnsi" w:hAnsiTheme="minorHAnsi" w:cs="Arial"/>
                          <w:sz w:val="20"/>
                          <w:szCs w:val="20"/>
                        </w:rPr>
                      </w:pPr>
                    </w:p>
                    <w:p w:rsidR="00DE3DF6" w:rsidRPr="00AA0902" w:rsidRDefault="00DE3DF6" w:rsidP="00DE3DF6">
                      <w:pPr>
                        <w:numPr>
                          <w:ilvl w:val="0"/>
                          <w:numId w:val="6"/>
                        </w:numPr>
                        <w:rPr>
                          <w:rFonts w:asciiTheme="minorHAnsi" w:hAnsiTheme="minorHAnsi" w:cs="Arial"/>
                          <w:sz w:val="22"/>
                          <w:szCs w:val="22"/>
                        </w:rPr>
                      </w:pPr>
                    </w:p>
                    <w:p w:rsidR="00DE3DF6" w:rsidRPr="00AA0902" w:rsidRDefault="00DE3DF6" w:rsidP="00DE3DF6">
                      <w:pPr>
                        <w:widowControl w:val="0"/>
                        <w:spacing w:after="120" w:line="285" w:lineRule="auto"/>
                        <w:rPr>
                          <w:rFonts w:asciiTheme="minorHAnsi" w:hAnsiTheme="minorHAnsi"/>
                          <w:color w:val="000000"/>
                          <w:kern w:val="28"/>
                          <w:sz w:val="22"/>
                          <w:szCs w:val="22"/>
                        </w:rPr>
                      </w:pPr>
                      <w:r w:rsidRPr="00AA0902">
                        <w:rPr>
                          <w:rFonts w:asciiTheme="minorHAnsi" w:hAnsiTheme="minorHAnsi"/>
                          <w:color w:val="000000"/>
                          <w:kern w:val="28"/>
                          <w:sz w:val="22"/>
                          <w:szCs w:val="22"/>
                        </w:rPr>
                        <w:t> </w:t>
                      </w:r>
                    </w:p>
                    <w:p w:rsidR="00DE3DF6" w:rsidRDefault="00DE3DF6" w:rsidP="00DE3DF6"/>
                  </w:txbxContent>
                </v:textbox>
              </v:shape>
            </w:pict>
          </mc:Fallback>
        </mc:AlternateContent>
      </w:r>
    </w:p>
    <w:p w:rsidR="00DE3DF6" w:rsidRPr="00DE3DF6" w:rsidRDefault="00DE3DF6" w:rsidP="00DE3DF6">
      <w:pPr>
        <w:jc w:val="both"/>
        <w:rPr>
          <w:rFonts w:ascii="Calibri" w:hAnsi="Calibri"/>
          <w:b/>
          <w:u w:val="single"/>
        </w:rPr>
      </w:pPr>
    </w:p>
    <w:p w:rsidR="00DE3DF6" w:rsidRPr="00DE3DF6" w:rsidRDefault="00DE3DF6" w:rsidP="00DE3DF6">
      <w:pPr>
        <w:jc w:val="both"/>
        <w:rPr>
          <w:rFonts w:ascii="Calibri" w:hAnsi="Calibri"/>
          <w:b/>
          <w:u w:val="single"/>
        </w:rPr>
      </w:pPr>
    </w:p>
    <w:p w:rsidR="00DE3DF6" w:rsidRPr="00DE3DF6" w:rsidRDefault="00DE3DF6" w:rsidP="00DE3DF6">
      <w:pPr>
        <w:jc w:val="both"/>
        <w:rPr>
          <w:rFonts w:ascii="Calibri" w:hAnsi="Calibri"/>
          <w:b/>
          <w:u w:val="single"/>
        </w:rPr>
      </w:pPr>
    </w:p>
    <w:p w:rsidR="00DE3DF6" w:rsidRPr="00DE3DF6" w:rsidRDefault="00DE3DF6" w:rsidP="00DE3DF6">
      <w:pPr>
        <w:jc w:val="both"/>
        <w:rPr>
          <w:rFonts w:ascii="Calibri" w:hAnsi="Calibri"/>
          <w:b/>
          <w:u w:val="single"/>
        </w:rPr>
      </w:pPr>
    </w:p>
    <w:p w:rsidR="00DE3DF6" w:rsidRPr="00DE3DF6" w:rsidRDefault="00DE3DF6" w:rsidP="00DE3DF6">
      <w:pPr>
        <w:jc w:val="both"/>
        <w:rPr>
          <w:rFonts w:ascii="Calibri" w:hAnsi="Calibri"/>
          <w:b/>
          <w:u w:val="single"/>
        </w:rPr>
      </w:pPr>
    </w:p>
    <w:p w:rsidR="00DE3DF6" w:rsidRPr="00DE3DF6" w:rsidRDefault="00DE3DF6" w:rsidP="00DE3DF6">
      <w:pPr>
        <w:jc w:val="both"/>
        <w:rPr>
          <w:rFonts w:ascii="Calibri" w:hAnsi="Calibri"/>
          <w:b/>
          <w:u w:val="single"/>
        </w:rPr>
      </w:pPr>
    </w:p>
    <w:p w:rsidR="00DE3DF6" w:rsidRPr="00DE3DF6" w:rsidRDefault="00DE3DF6" w:rsidP="00DE3DF6">
      <w:pPr>
        <w:jc w:val="both"/>
        <w:rPr>
          <w:rFonts w:ascii="Calibri" w:hAnsi="Calibri"/>
          <w:b/>
          <w:u w:val="single"/>
        </w:rPr>
      </w:pPr>
    </w:p>
    <w:p w:rsidR="00DE3DF6" w:rsidRPr="00DE3DF6" w:rsidRDefault="00DE3DF6" w:rsidP="00DE3DF6">
      <w:pPr>
        <w:jc w:val="both"/>
        <w:rPr>
          <w:rFonts w:ascii="Calibri" w:hAnsi="Calibri"/>
          <w:b/>
          <w:u w:val="single"/>
        </w:rPr>
      </w:pPr>
    </w:p>
    <w:p w:rsidR="00DE3DF6" w:rsidRPr="00DE3DF6" w:rsidRDefault="00DE3DF6" w:rsidP="00DE3DF6">
      <w:pPr>
        <w:jc w:val="both"/>
        <w:rPr>
          <w:rFonts w:ascii="Calibri" w:hAnsi="Calibri"/>
          <w:b/>
          <w:i/>
        </w:rPr>
      </w:pPr>
      <w:r w:rsidRPr="00DE3DF6">
        <w:rPr>
          <w:rFonts w:ascii="Calibri" w:hAnsi="Calibri"/>
          <w:b/>
          <w:i/>
        </w:rPr>
        <w:t>Colonoscopy Guidelines to Keep in Mind…</w:t>
      </w:r>
    </w:p>
    <w:p w:rsidR="00DE3DF6" w:rsidRPr="00DE3DF6" w:rsidRDefault="00DE3DF6" w:rsidP="00DE3DF6">
      <w:pPr>
        <w:spacing w:line="259" w:lineRule="auto"/>
        <w:jc w:val="both"/>
        <w:rPr>
          <w:rFonts w:ascii="Calibri" w:hAnsi="Calibri"/>
          <w:sz w:val="20"/>
          <w:szCs w:val="20"/>
        </w:rPr>
      </w:pPr>
      <w:r w:rsidRPr="00DE3DF6">
        <w:rPr>
          <w:rFonts w:ascii="Calibri" w:hAnsi="Calibri"/>
          <w:sz w:val="22"/>
          <w:szCs w:val="22"/>
        </w:rPr>
        <w:t>T</w:t>
      </w:r>
      <w:r w:rsidRPr="00DE3DF6">
        <w:rPr>
          <w:rFonts w:ascii="Calibri" w:hAnsi="Calibri"/>
          <w:sz w:val="20"/>
          <w:szCs w:val="20"/>
        </w:rPr>
        <w:t>he Affordable Care Act passed in March 2010 allowed for several preventative services, such as colonoscopies, to be covered at no cost to the patient. However, there are many caveats that prevent patients from taking advantage of this provision. There are now strict guidelines that explain which colonoscopies are defined as a preventative service (screening). These guidelines may exclude many patients with gastrointestinal histories from taking advantage of the service at no cost. Patients may be required to pay co-pays and deductibles. In addition, an inadequate bowel prep may result in additional charges.</w:t>
      </w:r>
    </w:p>
    <w:p w:rsidR="00DE3DF6" w:rsidRPr="00DE3DF6" w:rsidRDefault="00DE3DF6" w:rsidP="00DE3DF6">
      <w:pPr>
        <w:spacing w:line="259" w:lineRule="auto"/>
        <w:jc w:val="both"/>
        <w:rPr>
          <w:rFonts w:ascii="Calibri" w:hAnsi="Calibri"/>
          <w:i/>
          <w:sz w:val="20"/>
          <w:szCs w:val="20"/>
          <w:u w:val="single"/>
        </w:rPr>
      </w:pPr>
      <w:r w:rsidRPr="00DE3DF6">
        <w:rPr>
          <w:rFonts w:ascii="Calibri" w:hAnsi="Calibri"/>
          <w:b/>
          <w:i/>
          <w:sz w:val="20"/>
          <w:szCs w:val="20"/>
          <w:u w:val="single"/>
        </w:rPr>
        <w:t xml:space="preserve">Diagnostic/therapeutic colonoscopy </w:t>
      </w:r>
    </w:p>
    <w:p w:rsidR="00DE3DF6" w:rsidRPr="00DE3DF6" w:rsidRDefault="00DE3DF6" w:rsidP="00DE3DF6">
      <w:pPr>
        <w:spacing w:line="259" w:lineRule="auto"/>
        <w:ind w:left="12"/>
        <w:jc w:val="both"/>
        <w:rPr>
          <w:rFonts w:ascii="Calibri" w:hAnsi="Calibri"/>
          <w:sz w:val="20"/>
          <w:szCs w:val="20"/>
        </w:rPr>
      </w:pPr>
      <w:r w:rsidRPr="00DE3DF6">
        <w:rPr>
          <w:rFonts w:ascii="Calibri" w:hAnsi="Calibri"/>
          <w:sz w:val="20"/>
          <w:szCs w:val="20"/>
        </w:rPr>
        <w:t xml:space="preserve">Patient has past and/or present gastrointestinal symptoms, polyps, or gastrointestinal disease. This may equate to patient copay, deductible or coinsurance.    </w:t>
      </w:r>
    </w:p>
    <w:p w:rsidR="00DE3DF6" w:rsidRPr="00DE3DF6" w:rsidRDefault="00DE3DF6" w:rsidP="00DE3DF6">
      <w:pPr>
        <w:keepNext/>
        <w:keepLines/>
        <w:spacing w:line="259" w:lineRule="auto"/>
        <w:ind w:left="12" w:hanging="10"/>
        <w:jc w:val="both"/>
        <w:outlineLvl w:val="0"/>
        <w:rPr>
          <w:rFonts w:ascii="Calibri" w:eastAsia="Arial" w:hAnsi="Calibri" w:cs="Arial"/>
          <w:b/>
          <w:i/>
          <w:color w:val="000000"/>
          <w:sz w:val="20"/>
          <w:szCs w:val="20"/>
          <w:u w:val="single"/>
        </w:rPr>
      </w:pPr>
      <w:r w:rsidRPr="00DE3DF6">
        <w:rPr>
          <w:rFonts w:ascii="Calibri" w:eastAsia="Arial" w:hAnsi="Calibri" w:cs="Arial"/>
          <w:b/>
          <w:i/>
          <w:color w:val="000000"/>
          <w:sz w:val="20"/>
          <w:szCs w:val="20"/>
          <w:u w:val="single"/>
        </w:rPr>
        <w:t>Surveillance Colonoscopy</w:t>
      </w:r>
    </w:p>
    <w:p w:rsidR="00DE3DF6" w:rsidRPr="00DE3DF6" w:rsidRDefault="00DE3DF6" w:rsidP="00DE3DF6">
      <w:pPr>
        <w:keepNext/>
        <w:keepLines/>
        <w:spacing w:line="259" w:lineRule="auto"/>
        <w:ind w:left="2"/>
        <w:jc w:val="both"/>
        <w:outlineLvl w:val="0"/>
        <w:rPr>
          <w:rFonts w:ascii="Calibri" w:eastAsia="Arial" w:hAnsi="Calibri" w:cs="Arial"/>
          <w:b/>
          <w:color w:val="000000"/>
          <w:sz w:val="20"/>
          <w:szCs w:val="20"/>
        </w:rPr>
      </w:pPr>
      <w:r w:rsidRPr="00DE3DF6">
        <w:rPr>
          <w:rFonts w:ascii="Calibri" w:eastAsia="Arial" w:hAnsi="Calibri" w:cs="Arial"/>
          <w:color w:val="000000"/>
          <w:sz w:val="20"/>
          <w:szCs w:val="20"/>
        </w:rPr>
        <w:t>Patient is asymptomatic (no gastrointestinal symptoms), has a personal history of gastrointestinal disease, colon polyps and/or cancer. Patients in this category are required to undergo colonoscopy surveillance at varying ages and intervals based on the patient’s personal history. Surveillance colonoscopy is performed to monitor the potential risk of reoccurrence of the condition/disease. This may equate to patient copay, deductible or coinsurance.</w:t>
      </w:r>
      <w:r w:rsidRPr="00DE3DF6">
        <w:rPr>
          <w:rFonts w:ascii="Calibri" w:eastAsia="Arial" w:hAnsi="Calibri" w:cs="Arial"/>
          <w:b/>
          <w:color w:val="000000"/>
          <w:sz w:val="20"/>
          <w:szCs w:val="20"/>
        </w:rPr>
        <w:t xml:space="preserve">    </w:t>
      </w:r>
    </w:p>
    <w:p w:rsidR="00DE3DF6" w:rsidRPr="00DE3DF6" w:rsidRDefault="00DE3DF6" w:rsidP="00DE3DF6">
      <w:pPr>
        <w:keepNext/>
        <w:keepLines/>
        <w:spacing w:line="259" w:lineRule="auto"/>
        <w:ind w:left="12" w:hanging="10"/>
        <w:jc w:val="both"/>
        <w:outlineLvl w:val="0"/>
        <w:rPr>
          <w:rFonts w:ascii="Calibri" w:eastAsia="Arial" w:hAnsi="Calibri" w:cs="Arial"/>
          <w:b/>
          <w:i/>
          <w:color w:val="000000"/>
          <w:sz w:val="20"/>
          <w:szCs w:val="20"/>
          <w:u w:val="single"/>
        </w:rPr>
      </w:pPr>
      <w:r w:rsidRPr="00DE3DF6">
        <w:rPr>
          <w:rFonts w:ascii="Calibri" w:eastAsia="Arial" w:hAnsi="Calibri" w:cs="Arial"/>
          <w:b/>
          <w:i/>
          <w:color w:val="000000"/>
          <w:sz w:val="20"/>
          <w:szCs w:val="20"/>
          <w:u w:val="single"/>
        </w:rPr>
        <w:t xml:space="preserve">High Risk Screening Colonoscopy </w:t>
      </w:r>
    </w:p>
    <w:p w:rsidR="00DE3DF6" w:rsidRPr="00DE3DF6" w:rsidRDefault="00DE3DF6" w:rsidP="00DE3DF6">
      <w:pPr>
        <w:keepNext/>
        <w:keepLines/>
        <w:spacing w:line="259" w:lineRule="auto"/>
        <w:ind w:left="12" w:hanging="10"/>
        <w:jc w:val="both"/>
        <w:outlineLvl w:val="0"/>
        <w:rPr>
          <w:rFonts w:ascii="Calibri" w:eastAsia="Arial" w:hAnsi="Calibri" w:cs="Arial"/>
          <w:color w:val="000000"/>
          <w:sz w:val="20"/>
          <w:szCs w:val="20"/>
          <w:u w:val="single"/>
        </w:rPr>
      </w:pPr>
      <w:r w:rsidRPr="00DE3DF6">
        <w:rPr>
          <w:rFonts w:ascii="Calibri" w:eastAsia="Arial" w:hAnsi="Calibri" w:cs="Arial"/>
          <w:color w:val="000000"/>
          <w:sz w:val="20"/>
          <w:szCs w:val="20"/>
        </w:rPr>
        <w:t xml:space="preserve">Patient is asymptomatic (no gastrointestinal symptoms either past or present), has a family history of gastrointestinal disease, colon polyps, and/or cancer. </w:t>
      </w:r>
    </w:p>
    <w:p w:rsidR="00DE3DF6" w:rsidRPr="00DE3DF6" w:rsidRDefault="00DE3DF6" w:rsidP="00DE3DF6">
      <w:pPr>
        <w:keepNext/>
        <w:keepLines/>
        <w:spacing w:line="259" w:lineRule="auto"/>
        <w:ind w:left="-3" w:hanging="10"/>
        <w:jc w:val="both"/>
        <w:outlineLvl w:val="0"/>
        <w:rPr>
          <w:rFonts w:ascii="Calibri" w:eastAsia="Arial" w:hAnsi="Calibri" w:cs="Arial"/>
          <w:b/>
          <w:i/>
          <w:color w:val="000000"/>
          <w:sz w:val="20"/>
          <w:szCs w:val="20"/>
          <w:u w:val="single"/>
        </w:rPr>
      </w:pPr>
      <w:r w:rsidRPr="00DE3DF6">
        <w:rPr>
          <w:rFonts w:ascii="Calibri" w:eastAsia="Arial" w:hAnsi="Calibri" w:cs="Arial"/>
          <w:b/>
          <w:i/>
          <w:color w:val="000000"/>
          <w:sz w:val="20"/>
          <w:szCs w:val="20"/>
          <w:u w:val="single"/>
        </w:rPr>
        <w:t xml:space="preserve">Preventive Colonoscopy Screening </w:t>
      </w:r>
    </w:p>
    <w:p w:rsidR="00DE3DF6" w:rsidRPr="00DE3DF6" w:rsidRDefault="00DE3DF6" w:rsidP="00DE3DF6">
      <w:pPr>
        <w:jc w:val="both"/>
        <w:rPr>
          <w:rFonts w:ascii="Calibri" w:hAnsi="Calibri"/>
          <w:sz w:val="20"/>
          <w:szCs w:val="20"/>
        </w:rPr>
      </w:pPr>
      <w:r w:rsidRPr="00DE3DF6">
        <w:rPr>
          <w:rFonts w:ascii="Calibri" w:hAnsi="Calibri"/>
          <w:sz w:val="20"/>
          <w:szCs w:val="20"/>
        </w:rPr>
        <w:t>Patient is asymptomatic (no gastrointestinal symptoms either past or present), over the age of 50, has no personal or family history of gastrointestinal disease, colon polyps, and/or cancer. The patient has not undergone a colonoscopy within the last 10 years.</w:t>
      </w:r>
    </w:p>
    <w:p w:rsidR="00DE3DF6" w:rsidRPr="00DE3DF6" w:rsidRDefault="00DE3DF6" w:rsidP="00DE3DF6">
      <w:pPr>
        <w:ind w:left="-5"/>
        <w:jc w:val="both"/>
        <w:rPr>
          <w:rFonts w:ascii="Calibri" w:hAnsi="Calibri"/>
          <w:b/>
          <w:i/>
          <w:sz w:val="20"/>
          <w:szCs w:val="20"/>
        </w:rPr>
      </w:pPr>
      <w:r w:rsidRPr="00DE3DF6">
        <w:rPr>
          <w:rFonts w:ascii="Calibri" w:hAnsi="Calibri"/>
          <w:b/>
          <w:i/>
          <w:sz w:val="20"/>
          <w:szCs w:val="20"/>
          <w:u w:val="single" w:color="000000"/>
        </w:rPr>
        <w:t>Can a diagnosis or procedure code be changed, added, or deleted so that I may be considered a screening procedure?</w:t>
      </w:r>
      <w:r w:rsidRPr="00DE3DF6">
        <w:rPr>
          <w:rFonts w:ascii="Calibri" w:hAnsi="Calibri"/>
          <w:b/>
          <w:i/>
          <w:sz w:val="20"/>
          <w:szCs w:val="20"/>
        </w:rPr>
        <w:t xml:space="preserve"> </w:t>
      </w:r>
    </w:p>
    <w:p w:rsidR="00DE3DF6" w:rsidRPr="00DE3DF6" w:rsidRDefault="00DE3DF6" w:rsidP="00DE3DF6">
      <w:pPr>
        <w:spacing w:after="5" w:line="249" w:lineRule="auto"/>
        <w:ind w:left="-3" w:hanging="10"/>
        <w:jc w:val="both"/>
        <w:rPr>
          <w:rFonts w:ascii="Calibri" w:hAnsi="Calibri"/>
          <w:b/>
          <w:sz w:val="20"/>
          <w:szCs w:val="20"/>
        </w:rPr>
      </w:pPr>
      <w:r w:rsidRPr="00DE3DF6">
        <w:rPr>
          <w:rFonts w:ascii="Calibri" w:hAnsi="Calibri"/>
          <w:b/>
          <w:sz w:val="20"/>
          <w:szCs w:val="20"/>
        </w:rPr>
        <w:t xml:space="preserve"> No.</w:t>
      </w:r>
      <w:r w:rsidRPr="00DE3DF6">
        <w:rPr>
          <w:rFonts w:ascii="Calibri" w:hAnsi="Calibri"/>
          <w:sz w:val="20"/>
          <w:szCs w:val="20"/>
        </w:rPr>
        <w:t xml:space="preserve"> Often insurance representatives will tell a patient that if only the claim was coded with a “screening” diagnosis it would have been covered at 100%. However, the “screening” diagnosis can only be amended if it applies to the patient. Many insurance carriers only consider a patient over the age of 50 with no personal or </w:t>
      </w:r>
      <w:proofErr w:type="gramStart"/>
      <w:r w:rsidRPr="00DE3DF6">
        <w:rPr>
          <w:rFonts w:ascii="Calibri" w:hAnsi="Calibri"/>
          <w:sz w:val="20"/>
          <w:szCs w:val="20"/>
        </w:rPr>
        <w:t>family  history</w:t>
      </w:r>
      <w:proofErr w:type="gramEnd"/>
      <w:r w:rsidRPr="00DE3DF6">
        <w:rPr>
          <w:rFonts w:ascii="Calibri" w:hAnsi="Calibri"/>
          <w:sz w:val="20"/>
          <w:szCs w:val="20"/>
        </w:rPr>
        <w:t xml:space="preserve"> as well as no past or present gastrointestinal symptoms as a “screening” (Z12.11). Furthermore, the patient encounter is documented as a medical record from information you have provided as well as an evaluation and assessment from the physician. It is a binding legal document that cannot be changed to facilitate better insurance coverage. Please understand there are strict government, insurance company and coding guidelines against altering a chart or bill for the sole purpose of coverage determination. This is considered insurance fraud and punishable by law.  </w:t>
      </w:r>
    </w:p>
    <w:p w:rsidR="00DE3DF6" w:rsidRPr="00DE3DF6" w:rsidRDefault="00DE3DF6" w:rsidP="00DE3DF6">
      <w:pPr>
        <w:jc w:val="both"/>
        <w:rPr>
          <w:rFonts w:ascii="Calibri" w:hAnsi="Calibri"/>
          <w:b/>
          <w:u w:val="single"/>
        </w:rPr>
      </w:pPr>
      <w:r w:rsidRPr="00DE3DF6">
        <w:rPr>
          <w:rFonts w:ascii="Calibri" w:hAnsi="Calibri"/>
          <w:noProof/>
        </w:rPr>
        <mc:AlternateContent>
          <mc:Choice Requires="wps">
            <w:drawing>
              <wp:anchor distT="0" distB="0" distL="114300" distR="114300" simplePos="0" relativeHeight="251662848" behindDoc="0" locked="0" layoutInCell="1" allowOverlap="1" wp14:anchorId="595DFAEB" wp14:editId="056FE2C4">
                <wp:simplePos x="0" y="0"/>
                <wp:positionH relativeFrom="column">
                  <wp:posOffset>-184068</wp:posOffset>
                </wp:positionH>
                <wp:positionV relativeFrom="paragraph">
                  <wp:posOffset>100783</wp:posOffset>
                </wp:positionV>
                <wp:extent cx="3372593" cy="1377537"/>
                <wp:effectExtent l="0" t="0" r="1841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593" cy="1377537"/>
                        </a:xfrm>
                        <a:prstGeom prst="rect">
                          <a:avLst/>
                        </a:prstGeom>
                        <a:solidFill>
                          <a:srgbClr val="FFFFFF"/>
                        </a:solidFill>
                        <a:ln w="9525">
                          <a:solidFill>
                            <a:srgbClr val="000000"/>
                          </a:solidFill>
                          <a:miter lim="800000"/>
                          <a:headEnd/>
                          <a:tailEnd/>
                        </a:ln>
                      </wps:spPr>
                      <wps:txbx>
                        <w:txbxContent>
                          <w:p w:rsidR="00DE3DF6" w:rsidRDefault="00DE3DF6" w:rsidP="00DE3DF6">
                            <w:pPr>
                              <w:tabs>
                                <w:tab w:val="left" w:pos="3780"/>
                                <w:tab w:val="left" w:pos="7020"/>
                              </w:tabs>
                              <w:jc w:val="both"/>
                              <w:rPr>
                                <w:rFonts w:asciiTheme="minorHAnsi" w:hAnsiTheme="minorHAnsi" w:cs="Arial"/>
                                <w:sz w:val="20"/>
                                <w:szCs w:val="20"/>
                              </w:rPr>
                            </w:pPr>
                          </w:p>
                          <w:p w:rsidR="00DE3DF6" w:rsidRPr="00DE3DF6" w:rsidRDefault="00DE3DF6" w:rsidP="00DE3DF6">
                            <w:pPr>
                              <w:tabs>
                                <w:tab w:val="left" w:pos="3780"/>
                                <w:tab w:val="left" w:pos="7020"/>
                              </w:tabs>
                              <w:jc w:val="both"/>
                              <w:rPr>
                                <w:rFonts w:asciiTheme="minorHAnsi" w:hAnsiTheme="minorHAnsi" w:cs="Arial"/>
                                <w:sz w:val="20"/>
                                <w:szCs w:val="20"/>
                              </w:rPr>
                            </w:pPr>
                            <w:r w:rsidRPr="00DE3DF6">
                              <w:rPr>
                                <w:rFonts w:asciiTheme="minorHAnsi" w:hAnsiTheme="minorHAnsi" w:cs="Arial"/>
                                <w:sz w:val="20"/>
                                <w:szCs w:val="20"/>
                              </w:rPr>
                              <w:t xml:space="preserve">Our staff will do their very best to help you with questions and guide you to the proper sources of information. </w:t>
                            </w:r>
                            <w:r w:rsidRPr="00DE3DF6">
                              <w:rPr>
                                <w:rFonts w:asciiTheme="minorHAnsi" w:hAnsiTheme="minorHAnsi" w:cs="Arial"/>
                                <w:sz w:val="20"/>
                                <w:szCs w:val="20"/>
                                <w:u w:val="single"/>
                              </w:rPr>
                              <w:t>Please contact your insurance company in advance to verify network status, benefits and facility coverage.</w:t>
                            </w:r>
                            <w:r w:rsidRPr="00DE3DF6">
                              <w:rPr>
                                <w:rFonts w:asciiTheme="minorHAnsi" w:hAnsiTheme="minorHAnsi" w:cs="Arial"/>
                                <w:sz w:val="20"/>
                                <w:szCs w:val="20"/>
                              </w:rPr>
                              <w:t xml:space="preserve"> If you have any questions about this information, please contact us at (970)297-6449, (970)297-6435 or (970)297-6454.  Thank you!</w:t>
                            </w:r>
                          </w:p>
                          <w:p w:rsidR="00DE3DF6" w:rsidRPr="00DE3DF6" w:rsidRDefault="00DE3DF6" w:rsidP="00DE3DF6">
                            <w:pPr>
                              <w:jc w:val="both"/>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5DFAEB" id="Text Box 1" o:spid="_x0000_s1028" type="#_x0000_t202" style="position:absolute;left:0;text-align:left;margin-left:-14.5pt;margin-top:7.95pt;width:265.55pt;height:10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">
                <v:textbox>
                  <w:txbxContent>
                    <w:p w:rsidR="00DE3DF6" w:rsidRDefault="00DE3DF6" w:rsidP="00DE3DF6">
                      <w:pPr>
                        <w:tabs>
                          <w:tab w:val="left" w:pos="3780"/>
                          <w:tab w:val="left" w:pos="7020"/>
                        </w:tabs>
                        <w:jc w:val="both"/>
                        <w:rPr>
                          <w:rFonts w:asciiTheme="minorHAnsi" w:hAnsiTheme="minorHAnsi" w:cs="Arial"/>
                          <w:sz w:val="20"/>
                          <w:szCs w:val="20"/>
                        </w:rPr>
                      </w:pPr>
                    </w:p>
                    <w:p w:rsidR="00DE3DF6" w:rsidRPr="00DE3DF6" w:rsidRDefault="00DE3DF6" w:rsidP="00DE3DF6">
                      <w:pPr>
                        <w:tabs>
                          <w:tab w:val="left" w:pos="3780"/>
                          <w:tab w:val="left" w:pos="7020"/>
                        </w:tabs>
                        <w:jc w:val="both"/>
                        <w:rPr>
                          <w:rFonts w:asciiTheme="minorHAnsi" w:hAnsiTheme="minorHAnsi" w:cs="Arial"/>
                          <w:sz w:val="20"/>
                          <w:szCs w:val="20"/>
                        </w:rPr>
                      </w:pPr>
                      <w:r w:rsidRPr="00DE3DF6">
                        <w:rPr>
                          <w:rFonts w:asciiTheme="minorHAnsi" w:hAnsiTheme="minorHAnsi" w:cs="Arial"/>
                          <w:sz w:val="20"/>
                          <w:szCs w:val="20"/>
                        </w:rPr>
                        <w:t xml:space="preserve">Our staff will do their very best to help you with questions and guide you to the proper sources of information. </w:t>
                      </w:r>
                      <w:r w:rsidRPr="00DE3DF6">
                        <w:rPr>
                          <w:rFonts w:asciiTheme="minorHAnsi" w:hAnsiTheme="minorHAnsi" w:cs="Arial"/>
                          <w:sz w:val="20"/>
                          <w:szCs w:val="20"/>
                          <w:u w:val="single"/>
                        </w:rPr>
                        <w:t>Please contact your insurance company in advance to verify network status, benefits and facility coverage.</w:t>
                      </w:r>
                      <w:r w:rsidRPr="00DE3DF6">
                        <w:rPr>
                          <w:rFonts w:asciiTheme="minorHAnsi" w:hAnsiTheme="minorHAnsi" w:cs="Arial"/>
                          <w:sz w:val="20"/>
                          <w:szCs w:val="20"/>
                        </w:rPr>
                        <w:t xml:space="preserve"> If you have any questions about this information, please contact us at (970)297-6449, (970)297-6435 or (970)297-6454.  Thank you!</w:t>
                      </w:r>
                    </w:p>
                    <w:p w:rsidR="00DE3DF6" w:rsidRPr="00DE3DF6" w:rsidRDefault="00DE3DF6" w:rsidP="00DE3DF6">
                      <w:pPr>
                        <w:jc w:val="both"/>
                        <w:rPr>
                          <w:sz w:val="20"/>
                          <w:szCs w:val="20"/>
                        </w:rPr>
                      </w:pPr>
                    </w:p>
                  </w:txbxContent>
                </v:textbox>
              </v:shape>
            </w:pict>
          </mc:Fallback>
        </mc:AlternateContent>
      </w:r>
    </w:p>
    <w:p w:rsidR="00DE3DF6" w:rsidRPr="00DE3DF6" w:rsidRDefault="00DE3DF6" w:rsidP="00DE3DF6">
      <w:pPr>
        <w:jc w:val="both"/>
        <w:rPr>
          <w:rFonts w:ascii="Calibri" w:hAnsi="Calibri"/>
          <w:b/>
          <w:u w:val="single"/>
        </w:rPr>
      </w:pPr>
    </w:p>
    <w:p w:rsidR="00DE3DF6" w:rsidRPr="00DE3DF6" w:rsidRDefault="00DE3DF6" w:rsidP="00DE3DF6">
      <w:pPr>
        <w:jc w:val="both"/>
        <w:rPr>
          <w:rFonts w:ascii="Calibri" w:hAnsi="Calibri"/>
          <w:b/>
          <w:u w:val="single"/>
        </w:rPr>
      </w:pPr>
    </w:p>
    <w:p w:rsidR="00DE3DF6" w:rsidRPr="00DE3DF6" w:rsidRDefault="00DE3DF6" w:rsidP="00DE3DF6">
      <w:pPr>
        <w:jc w:val="both"/>
        <w:rPr>
          <w:rFonts w:ascii="Calibri" w:hAnsi="Calibri"/>
          <w:b/>
          <w:u w:val="single"/>
        </w:rPr>
      </w:pPr>
    </w:p>
    <w:p w:rsidR="00DE3DF6" w:rsidRPr="00DE3DF6" w:rsidRDefault="00DE3DF6" w:rsidP="00DE3DF6">
      <w:pPr>
        <w:jc w:val="both"/>
        <w:rPr>
          <w:rFonts w:ascii="Calibri" w:hAnsi="Calibri"/>
          <w:b/>
          <w:u w:val="single"/>
        </w:rPr>
      </w:pPr>
    </w:p>
    <w:p w:rsidR="00DE3DF6" w:rsidRPr="00DE3DF6" w:rsidRDefault="00DE3DF6" w:rsidP="00DE3DF6">
      <w:pPr>
        <w:jc w:val="both"/>
        <w:rPr>
          <w:rFonts w:ascii="Calibri" w:hAnsi="Calibri"/>
        </w:rPr>
      </w:pPr>
    </w:p>
    <w:p w:rsidR="00DE3DF6" w:rsidRPr="00DE3DF6" w:rsidRDefault="00DE3DF6" w:rsidP="00DE3DF6">
      <w:pPr>
        <w:jc w:val="both"/>
        <w:rPr>
          <w:rFonts w:ascii="Calibri" w:hAnsi="Calibri"/>
          <w:b/>
        </w:rPr>
      </w:pPr>
    </w:p>
    <w:p w:rsidR="00DE3DF6" w:rsidRPr="00DE3DF6" w:rsidRDefault="00DE3DF6" w:rsidP="00DE3DF6">
      <w:pPr>
        <w:jc w:val="both"/>
        <w:rPr>
          <w:rFonts w:ascii="Calibri" w:hAnsi="Calibri"/>
        </w:rPr>
      </w:pPr>
      <w:r w:rsidRPr="00DE3DF6">
        <w:rPr>
          <w:rFonts w:ascii="Calibri" w:hAnsi="Calibri"/>
          <w:b/>
        </w:rPr>
        <w:tab/>
      </w:r>
      <w:r w:rsidRPr="00DE3DF6">
        <w:rPr>
          <w:rFonts w:ascii="Calibri" w:hAnsi="Calibri"/>
          <w:b/>
        </w:rPr>
        <w:tab/>
      </w:r>
    </w:p>
    <w:p w:rsidR="00DE3DF6" w:rsidRPr="00DE3DF6" w:rsidRDefault="00DE3DF6" w:rsidP="00DE3DF6">
      <w:pPr>
        <w:jc w:val="both"/>
        <w:rPr>
          <w:rFonts w:ascii="Calibri" w:hAnsi="Calibri"/>
        </w:rPr>
      </w:pPr>
    </w:p>
    <w:p w:rsidR="00DE3DF6" w:rsidRPr="00DE3DF6" w:rsidRDefault="00DE3DF6" w:rsidP="00DE3DF6">
      <w:pPr>
        <w:jc w:val="both"/>
        <w:rPr>
          <w:rFonts w:ascii="Calibri" w:hAnsi="Calibri"/>
        </w:rPr>
      </w:pPr>
    </w:p>
    <w:p w:rsidR="00F96E91" w:rsidRPr="00E07979" w:rsidRDefault="00F96E91" w:rsidP="00E07979">
      <w:pPr>
        <w:spacing w:after="5" w:line="249" w:lineRule="auto"/>
        <w:ind w:left="-3" w:hanging="10"/>
        <w:jc w:val="both"/>
        <w:rPr>
          <w:rFonts w:ascii="Calibri" w:hAnsi="Calibri"/>
          <w:b/>
          <w:sz w:val="20"/>
          <w:szCs w:val="20"/>
        </w:rPr>
        <w:sectPr w:rsidR="00F96E91" w:rsidRPr="00E07979">
          <w:type w:val="continuous"/>
          <w:pgSz w:w="12240" w:h="15840"/>
          <w:pgMar w:top="720" w:right="1080" w:bottom="360" w:left="1080" w:header="720" w:footer="360" w:gutter="0"/>
          <w:pgBorders w:offsetFrom="page">
            <w:top w:val="single" w:sz="12" w:space="24" w:color="auto" w:shadow="1"/>
            <w:left w:val="single" w:sz="12" w:space="24" w:color="auto" w:shadow="1"/>
            <w:bottom w:val="single" w:sz="12" w:space="24" w:color="auto" w:shadow="1"/>
            <w:right w:val="single" w:sz="12" w:space="24" w:color="auto" w:shadow="1"/>
          </w:pgBorders>
          <w:cols w:num="2" w:space="720" w:equalWidth="0">
            <w:col w:w="4680" w:space="720"/>
            <w:col w:w="4680"/>
          </w:cols>
        </w:sectPr>
      </w:pPr>
    </w:p>
    <w:p w:rsidR="001E1C0A" w:rsidRDefault="001E1C0A" w:rsidP="001E1C0A">
      <w:pPr>
        <w:jc w:val="center"/>
        <w:rPr>
          <w:rFonts w:ascii="Calibri" w:eastAsia="Calibri" w:hAnsi="Calibri" w:cs="Arial"/>
          <w:sz w:val="28"/>
          <w:szCs w:val="28"/>
        </w:rPr>
      </w:pPr>
      <w:r>
        <w:rPr>
          <w:noProof/>
        </w:rPr>
        <w:lastRenderedPageBreak/>
        <w:drawing>
          <wp:inline distT="0" distB="0" distL="0" distR="0" wp14:anchorId="58887ABB" wp14:editId="06D94D5A">
            <wp:extent cx="2321169" cy="1088172"/>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 New Return Addres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2517" cy="1088804"/>
                    </a:xfrm>
                    <a:prstGeom prst="rect">
                      <a:avLst/>
                    </a:prstGeom>
                  </pic:spPr>
                </pic:pic>
              </a:graphicData>
            </a:graphic>
          </wp:inline>
        </w:drawing>
      </w:r>
    </w:p>
    <w:p w:rsidR="001E1C0A" w:rsidRDefault="001E1C0A" w:rsidP="001E1C0A">
      <w:pPr>
        <w:jc w:val="center"/>
        <w:rPr>
          <w:rFonts w:ascii="Calibri" w:eastAsia="Calibri" w:hAnsi="Calibri" w:cs="Arial"/>
          <w:sz w:val="28"/>
          <w:szCs w:val="28"/>
        </w:rPr>
      </w:pPr>
    </w:p>
    <w:p w:rsidR="001E1C0A" w:rsidRDefault="001E1C0A" w:rsidP="001E1C0A">
      <w:pPr>
        <w:jc w:val="center"/>
        <w:rPr>
          <w:rFonts w:ascii="Calibri" w:eastAsia="Calibri" w:hAnsi="Calibri" w:cs="Arial"/>
          <w:sz w:val="28"/>
          <w:szCs w:val="28"/>
        </w:rPr>
      </w:pPr>
    </w:p>
    <w:p w:rsidR="001E1C0A" w:rsidRDefault="001E1C0A" w:rsidP="001E1C0A">
      <w:pPr>
        <w:jc w:val="center"/>
        <w:rPr>
          <w:b/>
          <w:sz w:val="40"/>
          <w:szCs w:val="40"/>
          <w:u w:val="single"/>
        </w:rPr>
      </w:pPr>
    </w:p>
    <w:p w:rsidR="001E1C0A" w:rsidRDefault="001E1C0A" w:rsidP="001E1C0A">
      <w:pPr>
        <w:jc w:val="center"/>
        <w:rPr>
          <w:b/>
          <w:sz w:val="40"/>
          <w:szCs w:val="40"/>
          <w:u w:val="single"/>
        </w:rPr>
      </w:pPr>
    </w:p>
    <w:p w:rsidR="001E1C0A" w:rsidRPr="00435D54" w:rsidRDefault="001E1C0A" w:rsidP="001E1C0A">
      <w:pPr>
        <w:jc w:val="center"/>
        <w:rPr>
          <w:b/>
          <w:sz w:val="40"/>
          <w:szCs w:val="40"/>
          <w:u w:val="single"/>
        </w:rPr>
      </w:pPr>
      <w:r w:rsidRPr="00435D54">
        <w:rPr>
          <w:b/>
          <w:sz w:val="40"/>
          <w:szCs w:val="40"/>
          <w:u w:val="single"/>
        </w:rPr>
        <w:t xml:space="preserve">PLEASE FILL OUT YOUR ONLINE </w:t>
      </w:r>
      <w:r>
        <w:rPr>
          <w:b/>
          <w:sz w:val="40"/>
          <w:szCs w:val="40"/>
          <w:u w:val="single"/>
        </w:rPr>
        <w:t>REGISTRATION</w:t>
      </w:r>
      <w:r w:rsidRPr="00435D54">
        <w:rPr>
          <w:b/>
          <w:sz w:val="40"/>
          <w:szCs w:val="40"/>
          <w:u w:val="single"/>
        </w:rPr>
        <w:t xml:space="preserve"> BEFORE YOUR </w:t>
      </w:r>
      <w:r>
        <w:rPr>
          <w:b/>
          <w:sz w:val="40"/>
          <w:szCs w:val="40"/>
          <w:u w:val="single"/>
        </w:rPr>
        <w:t>PROCEDURE</w:t>
      </w:r>
      <w:r w:rsidRPr="00435D54">
        <w:rPr>
          <w:b/>
          <w:sz w:val="40"/>
          <w:szCs w:val="40"/>
          <w:u w:val="single"/>
        </w:rPr>
        <w:t xml:space="preserve"> BY GOING TO:</w:t>
      </w:r>
    </w:p>
    <w:p w:rsidR="001E1C0A" w:rsidRDefault="001E1C0A" w:rsidP="001E1C0A">
      <w:pPr>
        <w:jc w:val="center"/>
      </w:pPr>
    </w:p>
    <w:p w:rsidR="00D31E12" w:rsidRPr="00B76761" w:rsidRDefault="00D31E12" w:rsidP="00D31E12">
      <w:pPr>
        <w:jc w:val="center"/>
        <w:rPr>
          <w:rStyle w:val="Hyperlink"/>
          <w:b/>
          <w:sz w:val="32"/>
          <w:szCs w:val="32"/>
        </w:rPr>
      </w:pPr>
      <w:hyperlink r:id="rId14" w:history="1">
        <w:r w:rsidRPr="00C76B00">
          <w:rPr>
            <w:rStyle w:val="Hyperlink"/>
            <w:b/>
            <w:sz w:val="32"/>
            <w:szCs w:val="32"/>
          </w:rPr>
          <w:t>www.harmonyasc.com</w:t>
        </w:r>
      </w:hyperlink>
    </w:p>
    <w:p w:rsidR="00D31E12" w:rsidRPr="00B76761" w:rsidRDefault="00D31E12" w:rsidP="00D31E12">
      <w:pPr>
        <w:jc w:val="center"/>
        <w:rPr>
          <w:b/>
          <w:sz w:val="32"/>
          <w:szCs w:val="32"/>
        </w:rPr>
      </w:pPr>
    </w:p>
    <w:p w:rsidR="00D31E12" w:rsidRPr="00B76761" w:rsidRDefault="00D31E12" w:rsidP="00D31E12">
      <w:pPr>
        <w:jc w:val="center"/>
        <w:rPr>
          <w:b/>
          <w:sz w:val="32"/>
          <w:szCs w:val="32"/>
        </w:rPr>
      </w:pPr>
      <w:r w:rsidRPr="00B76761">
        <w:rPr>
          <w:b/>
          <w:sz w:val="32"/>
          <w:szCs w:val="32"/>
        </w:rPr>
        <w:t>Click on the “Patient Registration” button at the top of the page</w:t>
      </w:r>
    </w:p>
    <w:p w:rsidR="00D31E12" w:rsidRPr="00B76761" w:rsidRDefault="00D31E12" w:rsidP="00D31E12">
      <w:pPr>
        <w:jc w:val="center"/>
        <w:rPr>
          <w:b/>
          <w:sz w:val="32"/>
          <w:szCs w:val="32"/>
        </w:rPr>
      </w:pPr>
    </w:p>
    <w:p w:rsidR="00D31E12" w:rsidRPr="00B76761" w:rsidRDefault="00D31E12" w:rsidP="00D31E12">
      <w:pPr>
        <w:jc w:val="center"/>
        <w:rPr>
          <w:b/>
          <w:color w:val="FF0000"/>
          <w:sz w:val="32"/>
          <w:szCs w:val="32"/>
        </w:rPr>
      </w:pPr>
      <w:r w:rsidRPr="00B76761">
        <w:rPr>
          <w:b/>
          <w:sz w:val="32"/>
          <w:szCs w:val="32"/>
        </w:rPr>
        <w:t xml:space="preserve">New Patient Password: </w:t>
      </w:r>
      <w:r w:rsidRPr="00B76761">
        <w:rPr>
          <w:b/>
          <w:color w:val="FF0000"/>
          <w:sz w:val="32"/>
          <w:szCs w:val="32"/>
        </w:rPr>
        <w:t>HSC970NEW</w:t>
      </w:r>
    </w:p>
    <w:p w:rsidR="00D31E12" w:rsidRPr="00B76761" w:rsidRDefault="00D31E12" w:rsidP="00D31E12">
      <w:pPr>
        <w:jc w:val="center"/>
        <w:rPr>
          <w:b/>
          <w:color w:val="FF0000"/>
          <w:sz w:val="32"/>
          <w:szCs w:val="32"/>
        </w:rPr>
      </w:pPr>
    </w:p>
    <w:p w:rsidR="00D31E12" w:rsidRPr="00B76761" w:rsidRDefault="00D31E12" w:rsidP="00D31E12">
      <w:pPr>
        <w:jc w:val="center"/>
        <w:rPr>
          <w:b/>
          <w:sz w:val="32"/>
          <w:szCs w:val="32"/>
        </w:rPr>
      </w:pPr>
      <w:r w:rsidRPr="00B76761">
        <w:rPr>
          <w:b/>
          <w:sz w:val="32"/>
          <w:szCs w:val="32"/>
        </w:rPr>
        <w:t>Please follow prompts and answer all of the questions.</w:t>
      </w:r>
    </w:p>
    <w:p w:rsidR="00D31E12" w:rsidRPr="00B76761" w:rsidRDefault="00D31E12" w:rsidP="00D31E12">
      <w:pPr>
        <w:jc w:val="center"/>
        <w:outlineLvl w:val="0"/>
        <w:rPr>
          <w:rFonts w:asciiTheme="minorHAnsi" w:hAnsiTheme="minorHAnsi" w:cstheme="minorHAnsi"/>
          <w:sz w:val="32"/>
          <w:szCs w:val="32"/>
        </w:rPr>
      </w:pPr>
    </w:p>
    <w:p w:rsidR="006D5BB7" w:rsidRPr="00304459" w:rsidRDefault="006D5BB7" w:rsidP="001E1C0A">
      <w:pPr>
        <w:jc w:val="center"/>
      </w:pPr>
    </w:p>
    <w:sectPr w:rsidR="006D5BB7" w:rsidRPr="00304459" w:rsidSect="001E1C0A">
      <w:footerReference w:type="default" r:id="rId15"/>
      <w:pgSz w:w="12240" w:h="15840" w:code="1"/>
      <w:pgMar w:top="288" w:right="576" w:bottom="720" w:left="576"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493" w:rsidRDefault="00CD0493">
      <w:r>
        <w:separator/>
      </w:r>
    </w:p>
  </w:endnote>
  <w:endnote w:type="continuationSeparator" w:id="0">
    <w:p w:rsidR="00CD0493" w:rsidRDefault="00CD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Goudy">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Sans Serif">
    <w:panose1 w:val="00000000000000000000"/>
    <w:charset w:val="00"/>
    <w:family w:val="auto"/>
    <w:notTrueType/>
    <w:pitch w:val="default"/>
    <w:sig w:usb0="00000003" w:usb1="00000000" w:usb2="00000000" w:usb3="00000000" w:csb0="00000001" w:csb1="00000000"/>
  </w:font>
  <w:font w:name="Dotum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68" w:rsidRPr="00907D26" w:rsidRDefault="000F6D8F" w:rsidP="003C5FF3">
    <w:pPr>
      <w:pStyle w:val="Footer"/>
      <w:tabs>
        <w:tab w:val="clear" w:pos="8640"/>
        <w:tab w:val="right" w:pos="10080"/>
      </w:tabs>
      <w:rPr>
        <w:rFonts w:ascii="Arial" w:hAnsi="Arial" w:cs="Arial"/>
        <w:sz w:val="16"/>
        <w:szCs w:val="16"/>
      </w:rPr>
    </w:pPr>
    <w:r w:rsidRPr="00907D26">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493" w:rsidRDefault="00CD0493">
      <w:r>
        <w:separator/>
      </w:r>
    </w:p>
  </w:footnote>
  <w:footnote w:type="continuationSeparator" w:id="0">
    <w:p w:rsidR="00CD0493" w:rsidRDefault="00CD0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744E50"/>
    <w:lvl w:ilvl="0">
      <w:numFmt w:val="decimal"/>
      <w:lvlText w:val="*"/>
      <w:lvlJc w:val="left"/>
    </w:lvl>
  </w:abstractNum>
  <w:abstractNum w:abstractNumId="1" w15:restartNumberingAfterBreak="0">
    <w:nsid w:val="084D3146"/>
    <w:multiLevelType w:val="hybridMultilevel"/>
    <w:tmpl w:val="9044FC76"/>
    <w:lvl w:ilvl="0" w:tplc="5EF67212">
      <w:start w:val="1"/>
      <w:numFmt w:val="bullet"/>
      <w:lvlText w:val=""/>
      <w:lvlJc w:val="left"/>
      <w:pPr>
        <w:tabs>
          <w:tab w:val="num" w:pos="360"/>
        </w:tabs>
        <w:ind w:left="360" w:hanging="360"/>
      </w:pPr>
      <w:rPr>
        <w:rFonts w:ascii="Wingdings" w:hAnsi="Wingdings" w:hint="default"/>
        <w:sz w:val="16"/>
      </w:rPr>
    </w:lvl>
    <w:lvl w:ilvl="1" w:tplc="9CA8590C">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CAA52CF"/>
    <w:multiLevelType w:val="hybridMultilevel"/>
    <w:tmpl w:val="384283E6"/>
    <w:lvl w:ilvl="0" w:tplc="DB98EA04">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A681949"/>
    <w:multiLevelType w:val="hybridMultilevel"/>
    <w:tmpl w:val="8188A8D0"/>
    <w:lvl w:ilvl="0" w:tplc="5F02258E">
      <w:start w:val="1"/>
      <w:numFmt w:val="bullet"/>
      <w:pStyle w:val="Style1"/>
      <w:lvlText w:val=""/>
      <w:lvlJc w:val="left"/>
      <w:pPr>
        <w:tabs>
          <w:tab w:val="num" w:pos="360"/>
        </w:tabs>
        <w:ind w:left="360" w:hanging="360"/>
      </w:pPr>
      <w:rPr>
        <w:rFonts w:ascii="Symbol" w:hAnsi="Symbol" w:hint="default"/>
      </w:rPr>
    </w:lvl>
    <w:lvl w:ilvl="1" w:tplc="9CA8590C">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60D618B"/>
    <w:multiLevelType w:val="hybridMultilevel"/>
    <w:tmpl w:val="1556F8C6"/>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154E78"/>
    <w:multiLevelType w:val="hybridMultilevel"/>
    <w:tmpl w:val="CCC2C3A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C01C90"/>
    <w:multiLevelType w:val="hybridMultilevel"/>
    <w:tmpl w:val="03EE3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091968"/>
    <w:multiLevelType w:val="hybridMultilevel"/>
    <w:tmpl w:val="04AA3B9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E66251"/>
    <w:multiLevelType w:val="hybridMultilevel"/>
    <w:tmpl w:val="18689336"/>
    <w:lvl w:ilvl="0" w:tplc="04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6434458"/>
    <w:multiLevelType w:val="hybridMultilevel"/>
    <w:tmpl w:val="6400B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C7F9B"/>
    <w:multiLevelType w:val="singleLevel"/>
    <w:tmpl w:val="4B80E6E8"/>
    <w:lvl w:ilvl="0">
      <w:start w:val="1"/>
      <w:numFmt w:val="decimal"/>
      <w:lvlText w:val="%1. "/>
      <w:legacy w:legacy="1" w:legacySpace="0" w:legacyIndent="360"/>
      <w:lvlJc w:val="left"/>
      <w:pPr>
        <w:ind w:left="1080" w:hanging="360"/>
      </w:pPr>
      <w:rPr>
        <w:rFonts w:ascii="Arial" w:hAnsi="Arial" w:hint="default"/>
        <w:b w:val="0"/>
        <w:i w:val="0"/>
        <w:sz w:val="20"/>
        <w:u w:val="none"/>
      </w:rPr>
    </w:lvl>
  </w:abstractNum>
  <w:abstractNum w:abstractNumId="11" w15:restartNumberingAfterBreak="0">
    <w:nsid w:val="5DCB11A7"/>
    <w:multiLevelType w:val="hybridMultilevel"/>
    <w:tmpl w:val="0E7271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A27689"/>
    <w:multiLevelType w:val="hybridMultilevel"/>
    <w:tmpl w:val="5B123DD8"/>
    <w:lvl w:ilvl="0" w:tplc="04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32F57F6"/>
    <w:multiLevelType w:val="hybridMultilevel"/>
    <w:tmpl w:val="7BF27640"/>
    <w:lvl w:ilvl="0" w:tplc="DB98EA04">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662320FF"/>
    <w:multiLevelType w:val="hybridMultilevel"/>
    <w:tmpl w:val="8A52F6CC"/>
    <w:lvl w:ilvl="0" w:tplc="5EF67212">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A6862EA"/>
    <w:multiLevelType w:val="hybridMultilevel"/>
    <w:tmpl w:val="EDFC6E80"/>
    <w:lvl w:ilvl="0" w:tplc="5EF67212">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D86BB5"/>
    <w:multiLevelType w:val="hybridMultilevel"/>
    <w:tmpl w:val="AAC48D3E"/>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A030F5A"/>
    <w:multiLevelType w:val="singleLevel"/>
    <w:tmpl w:val="58B801E6"/>
    <w:lvl w:ilvl="0">
      <w:start w:val="1"/>
      <w:numFmt w:val="decimal"/>
      <w:lvlText w:val="%1. "/>
      <w:legacy w:legacy="1" w:legacySpace="0" w:legacyIndent="360"/>
      <w:lvlJc w:val="left"/>
      <w:pPr>
        <w:ind w:left="1080" w:hanging="360"/>
      </w:pPr>
      <w:rPr>
        <w:rFonts w:ascii="Arial" w:hAnsi="Arial" w:hint="default"/>
        <w:b w:val="0"/>
        <w:i w:val="0"/>
        <w:sz w:val="20"/>
        <w:u w:val="none"/>
      </w:rPr>
    </w:lvl>
  </w:abstractNum>
  <w:num w:numId="1">
    <w:abstractNumId w:val="5"/>
  </w:num>
  <w:num w:numId="2">
    <w:abstractNumId w:val="7"/>
  </w:num>
  <w:num w:numId="3">
    <w:abstractNumId w:val="17"/>
  </w:num>
  <w:num w:numId="4">
    <w:abstractNumId w:val="0"/>
    <w:lvlOverride w:ilvl="0">
      <w:lvl w:ilvl="0">
        <w:start w:val="1"/>
        <w:numFmt w:val="bullet"/>
        <w:lvlText w:val=""/>
        <w:legacy w:legacy="1" w:legacySpace="0" w:legacyIndent="360"/>
        <w:lvlJc w:val="left"/>
        <w:pPr>
          <w:ind w:left="1485" w:hanging="360"/>
        </w:pPr>
        <w:rPr>
          <w:rFonts w:ascii="Symbol" w:hAnsi="Symbol" w:hint="default"/>
        </w:rPr>
      </w:lvl>
    </w:lvlOverride>
  </w:num>
  <w:num w:numId="5">
    <w:abstractNumId w:val="17"/>
    <w:lvlOverride w:ilvl="0">
      <w:lvl w:ilvl="0">
        <w:start w:val="3"/>
        <w:numFmt w:val="decimal"/>
        <w:lvlText w:val="%1. "/>
        <w:legacy w:legacy="1" w:legacySpace="0" w:legacyIndent="360"/>
        <w:lvlJc w:val="left"/>
        <w:pPr>
          <w:ind w:left="1080" w:hanging="360"/>
        </w:pPr>
        <w:rPr>
          <w:rFonts w:ascii="Arial" w:hAnsi="Arial" w:hint="default"/>
          <w:b w:val="0"/>
          <w:i w:val="0"/>
          <w:sz w:val="20"/>
          <w:u w:val="none"/>
        </w:rPr>
      </w:lvl>
    </w:lvlOverride>
  </w:num>
  <w:num w:numId="6">
    <w:abstractNumId w:val="11"/>
  </w:num>
  <w:num w:numId="7">
    <w:abstractNumId w:val="3"/>
  </w:num>
  <w:num w:numId="8">
    <w:abstractNumId w:val="15"/>
  </w:num>
  <w:num w:numId="9">
    <w:abstractNumId w:val="1"/>
  </w:num>
  <w:num w:numId="10">
    <w:abstractNumId w:val="14"/>
  </w:num>
  <w:num w:numId="11">
    <w:abstractNumId w:val="12"/>
  </w:num>
  <w:num w:numId="12">
    <w:abstractNumId w:val="8"/>
  </w:num>
  <w:num w:numId="13">
    <w:abstractNumId w:val="9"/>
  </w:num>
  <w:num w:numId="14">
    <w:abstractNumId w:val="11"/>
  </w:num>
  <w:num w:numId="15">
    <w:abstractNumId w:val="6"/>
  </w:num>
  <w:num w:numId="16">
    <w:abstractNumId w:val="17"/>
    <w:lvlOverride w:ilvl="0">
      <w:startOverride w:val="1"/>
    </w:lvlOverride>
  </w:num>
  <w:num w:numId="17">
    <w:abstractNumId w:val="17"/>
    <w:lvlOverride w:ilvl="0">
      <w:lvl w:ilvl="0">
        <w:start w:val="1"/>
        <w:numFmt w:val="decimal"/>
        <w:lvlText w:val="%1. "/>
        <w:legacy w:legacy="1" w:legacySpace="0" w:legacyIndent="360"/>
        <w:lvlJc w:val="left"/>
        <w:pPr>
          <w:ind w:left="1080" w:hanging="360"/>
        </w:pPr>
        <w:rPr>
          <w:rFonts w:ascii="Arial" w:hAnsi="Arial" w:cs="Times New Roman" w:hint="default"/>
          <w:b w:val="0"/>
          <w:i w:val="0"/>
          <w:strike w:val="0"/>
          <w:dstrike w:val="0"/>
          <w:sz w:val="18"/>
          <w:szCs w:val="18"/>
          <w:u w:val="none"/>
          <w:effect w:val="none"/>
        </w:rPr>
      </w:lvl>
    </w:lvlOverride>
  </w:num>
  <w:num w:numId="18">
    <w:abstractNumId w:val="16"/>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lvlOverride w:ilvl="0">
      <w:lvl w:ilvl="0">
        <w:start w:val="3"/>
        <w:numFmt w:val="decimal"/>
        <w:lvlText w:val="%1. "/>
        <w:legacy w:legacy="1" w:legacySpace="0" w:legacyIndent="360"/>
        <w:lvlJc w:val="left"/>
        <w:pPr>
          <w:ind w:left="1080" w:hanging="360"/>
        </w:pPr>
        <w:rPr>
          <w:rFonts w:ascii="Arial" w:hAnsi="Arial" w:hint="default"/>
          <w:b w:val="0"/>
          <w:i w:val="0"/>
          <w:sz w:val="20"/>
          <w:u w:val="none"/>
        </w:rPr>
      </w:lvl>
    </w:lvlOverride>
  </w:num>
  <w:num w:numId="2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5A"/>
    <w:rsid w:val="0000027D"/>
    <w:rsid w:val="000057ED"/>
    <w:rsid w:val="00042E99"/>
    <w:rsid w:val="000E0EA5"/>
    <w:rsid w:val="000E184B"/>
    <w:rsid w:val="000F3DD2"/>
    <w:rsid w:val="000F6D8F"/>
    <w:rsid w:val="0012204A"/>
    <w:rsid w:val="00136EB2"/>
    <w:rsid w:val="00190FF2"/>
    <w:rsid w:val="001A0F71"/>
    <w:rsid w:val="001A592F"/>
    <w:rsid w:val="001D24FA"/>
    <w:rsid w:val="001E1C0A"/>
    <w:rsid w:val="001F400B"/>
    <w:rsid w:val="001F53BD"/>
    <w:rsid w:val="001F7F0A"/>
    <w:rsid w:val="00250891"/>
    <w:rsid w:val="00262CF2"/>
    <w:rsid w:val="002706DC"/>
    <w:rsid w:val="00303C28"/>
    <w:rsid w:val="00304459"/>
    <w:rsid w:val="0031385F"/>
    <w:rsid w:val="00313C09"/>
    <w:rsid w:val="00342C2E"/>
    <w:rsid w:val="00371E17"/>
    <w:rsid w:val="00384DE2"/>
    <w:rsid w:val="003D48C2"/>
    <w:rsid w:val="003E4AAF"/>
    <w:rsid w:val="00400945"/>
    <w:rsid w:val="00424378"/>
    <w:rsid w:val="00435CE3"/>
    <w:rsid w:val="004772E4"/>
    <w:rsid w:val="004A2C7A"/>
    <w:rsid w:val="004A3E3E"/>
    <w:rsid w:val="004E4F62"/>
    <w:rsid w:val="00541E2A"/>
    <w:rsid w:val="00551CD3"/>
    <w:rsid w:val="00556F58"/>
    <w:rsid w:val="0056615A"/>
    <w:rsid w:val="005F6B78"/>
    <w:rsid w:val="00610777"/>
    <w:rsid w:val="0061457B"/>
    <w:rsid w:val="006456F3"/>
    <w:rsid w:val="00651B21"/>
    <w:rsid w:val="006564A6"/>
    <w:rsid w:val="00684995"/>
    <w:rsid w:val="006A3772"/>
    <w:rsid w:val="006D5BB7"/>
    <w:rsid w:val="00727B17"/>
    <w:rsid w:val="00755B84"/>
    <w:rsid w:val="007719B6"/>
    <w:rsid w:val="007818CD"/>
    <w:rsid w:val="007A084C"/>
    <w:rsid w:val="007A601F"/>
    <w:rsid w:val="007B05D6"/>
    <w:rsid w:val="007C577B"/>
    <w:rsid w:val="00815D87"/>
    <w:rsid w:val="00836D15"/>
    <w:rsid w:val="008854F6"/>
    <w:rsid w:val="008A3B06"/>
    <w:rsid w:val="008B07A1"/>
    <w:rsid w:val="00913179"/>
    <w:rsid w:val="00A56170"/>
    <w:rsid w:val="00AA0902"/>
    <w:rsid w:val="00AB1894"/>
    <w:rsid w:val="00AB612B"/>
    <w:rsid w:val="00AC2722"/>
    <w:rsid w:val="00AD44E7"/>
    <w:rsid w:val="00B67DAC"/>
    <w:rsid w:val="00B708C1"/>
    <w:rsid w:val="00B73C55"/>
    <w:rsid w:val="00B90922"/>
    <w:rsid w:val="00B93011"/>
    <w:rsid w:val="00BE2B5C"/>
    <w:rsid w:val="00C0110F"/>
    <w:rsid w:val="00C01C86"/>
    <w:rsid w:val="00C01FB8"/>
    <w:rsid w:val="00C235A0"/>
    <w:rsid w:val="00C4758E"/>
    <w:rsid w:val="00C54C42"/>
    <w:rsid w:val="00C62627"/>
    <w:rsid w:val="00C77FB6"/>
    <w:rsid w:val="00C95D50"/>
    <w:rsid w:val="00CC2210"/>
    <w:rsid w:val="00CD0493"/>
    <w:rsid w:val="00CE04F4"/>
    <w:rsid w:val="00D13D71"/>
    <w:rsid w:val="00D31E12"/>
    <w:rsid w:val="00D85793"/>
    <w:rsid w:val="00DA01EF"/>
    <w:rsid w:val="00DA780F"/>
    <w:rsid w:val="00DB5EAB"/>
    <w:rsid w:val="00DD24DE"/>
    <w:rsid w:val="00DD608F"/>
    <w:rsid w:val="00DE0018"/>
    <w:rsid w:val="00DE3DF6"/>
    <w:rsid w:val="00E07979"/>
    <w:rsid w:val="00E65032"/>
    <w:rsid w:val="00E73F9A"/>
    <w:rsid w:val="00EC0BE5"/>
    <w:rsid w:val="00ED4337"/>
    <w:rsid w:val="00EE5EEB"/>
    <w:rsid w:val="00F05CC1"/>
    <w:rsid w:val="00F16B32"/>
    <w:rsid w:val="00F27F72"/>
    <w:rsid w:val="00F96E91"/>
    <w:rsid w:val="00FC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71D7F"/>
  <w15:docId w15:val="{4907F446-D1B5-4D0B-A3F3-B6FD232A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8F"/>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1F7F0A"/>
    <w:pPr>
      <w:keepNext/>
      <w:keepLines/>
      <w:spacing w:after="0" w:line="259" w:lineRule="auto"/>
      <w:ind w:left="12"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F6D8F"/>
    <w:pPr>
      <w:tabs>
        <w:tab w:val="center" w:pos="4320"/>
        <w:tab w:val="right" w:pos="8640"/>
      </w:tabs>
    </w:pPr>
  </w:style>
  <w:style w:type="character" w:customStyle="1" w:styleId="FooterChar">
    <w:name w:val="Footer Char"/>
    <w:basedOn w:val="DefaultParagraphFont"/>
    <w:link w:val="Footer"/>
    <w:rsid w:val="000F6D8F"/>
    <w:rPr>
      <w:rFonts w:ascii="Times New Roman" w:eastAsia="Times New Roman" w:hAnsi="Times New Roman" w:cs="Times New Roman"/>
      <w:sz w:val="24"/>
      <w:szCs w:val="24"/>
    </w:rPr>
  </w:style>
  <w:style w:type="character" w:styleId="Hyperlink">
    <w:name w:val="Hyperlink"/>
    <w:rsid w:val="000F6D8F"/>
    <w:rPr>
      <w:color w:val="0000FF"/>
      <w:u w:val="single"/>
    </w:rPr>
  </w:style>
  <w:style w:type="paragraph" w:styleId="ListParagraph">
    <w:name w:val="List Paragraph"/>
    <w:basedOn w:val="Normal"/>
    <w:uiPriority w:val="34"/>
    <w:qFormat/>
    <w:rsid w:val="000F6D8F"/>
    <w:pPr>
      <w:ind w:left="720"/>
    </w:pPr>
  </w:style>
  <w:style w:type="paragraph" w:styleId="BalloonText">
    <w:name w:val="Balloon Text"/>
    <w:basedOn w:val="Normal"/>
    <w:link w:val="BalloonTextChar"/>
    <w:uiPriority w:val="99"/>
    <w:semiHidden/>
    <w:unhideWhenUsed/>
    <w:rsid w:val="000F6D8F"/>
    <w:rPr>
      <w:rFonts w:ascii="Tahoma" w:hAnsi="Tahoma" w:cs="Tahoma"/>
      <w:sz w:val="16"/>
      <w:szCs w:val="16"/>
    </w:rPr>
  </w:style>
  <w:style w:type="character" w:customStyle="1" w:styleId="BalloonTextChar">
    <w:name w:val="Balloon Text Char"/>
    <w:basedOn w:val="DefaultParagraphFont"/>
    <w:link w:val="BalloonText"/>
    <w:uiPriority w:val="99"/>
    <w:semiHidden/>
    <w:rsid w:val="000F6D8F"/>
    <w:rPr>
      <w:rFonts w:ascii="Tahoma" w:eastAsia="Times New Roman" w:hAnsi="Tahoma" w:cs="Tahoma"/>
      <w:sz w:val="16"/>
      <w:szCs w:val="16"/>
    </w:rPr>
  </w:style>
  <w:style w:type="paragraph" w:styleId="Header">
    <w:name w:val="header"/>
    <w:basedOn w:val="Normal"/>
    <w:link w:val="HeaderChar"/>
    <w:uiPriority w:val="99"/>
    <w:rsid w:val="00E65032"/>
    <w:pPr>
      <w:tabs>
        <w:tab w:val="center" w:pos="4320"/>
        <w:tab w:val="right" w:pos="8640"/>
      </w:tabs>
    </w:pPr>
  </w:style>
  <w:style w:type="character" w:customStyle="1" w:styleId="HeaderChar">
    <w:name w:val="Header Char"/>
    <w:basedOn w:val="DefaultParagraphFont"/>
    <w:link w:val="Header"/>
    <w:rsid w:val="00E65032"/>
    <w:rPr>
      <w:rFonts w:ascii="Times New Roman" w:eastAsia="Times New Roman" w:hAnsi="Times New Roman" w:cs="Times New Roman"/>
      <w:sz w:val="24"/>
      <w:szCs w:val="24"/>
    </w:rPr>
  </w:style>
  <w:style w:type="paragraph" w:customStyle="1" w:styleId="Style1">
    <w:name w:val="Style1"/>
    <w:basedOn w:val="Normal"/>
    <w:rsid w:val="001A0F71"/>
    <w:pPr>
      <w:numPr>
        <w:numId w:val="7"/>
      </w:numPr>
    </w:pPr>
  </w:style>
  <w:style w:type="table" w:styleId="TableGrid">
    <w:name w:val="Table Grid"/>
    <w:basedOn w:val="TableNormal"/>
    <w:rsid w:val="00B73C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F7F0A"/>
    <w:rPr>
      <w:rFonts w:ascii="Arial" w:eastAsia="Arial" w:hAnsi="Arial" w:cs="Arial"/>
      <w:b/>
      <w:color w:val="000000"/>
    </w:rPr>
  </w:style>
  <w:style w:type="table" w:customStyle="1" w:styleId="TableGrid1">
    <w:name w:val="Table Grid1"/>
    <w:basedOn w:val="TableNormal"/>
    <w:next w:val="TableGrid"/>
    <w:rsid w:val="006D5B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E2B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053">
      <w:bodyDiv w:val="1"/>
      <w:marLeft w:val="0"/>
      <w:marRight w:val="0"/>
      <w:marTop w:val="0"/>
      <w:marBottom w:val="0"/>
      <w:divBdr>
        <w:top w:val="none" w:sz="0" w:space="0" w:color="auto"/>
        <w:left w:val="none" w:sz="0" w:space="0" w:color="auto"/>
        <w:bottom w:val="none" w:sz="0" w:space="0" w:color="auto"/>
        <w:right w:val="none" w:sz="0" w:space="0" w:color="auto"/>
      </w:divBdr>
    </w:div>
    <w:div w:id="30659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monyasc.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armonyasc.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armonya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F21CC-9C34-425F-AD47-5C2496935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UCHEALTH</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kg6</dc:creator>
  <cp:lastModifiedBy>Brungardt, Kristi</cp:lastModifiedBy>
  <cp:revision>35</cp:revision>
  <cp:lastPrinted>2017-07-13T20:49:00Z</cp:lastPrinted>
  <dcterms:created xsi:type="dcterms:W3CDTF">2017-06-07T18:38:00Z</dcterms:created>
  <dcterms:modified xsi:type="dcterms:W3CDTF">2020-10-22T21:26:00Z</dcterms:modified>
</cp:coreProperties>
</file>