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22" w:rsidRPr="00F27F72" w:rsidRDefault="00321122" w:rsidP="00321122">
      <w:pPr>
        <w:tabs>
          <w:tab w:val="left" w:pos="7380"/>
        </w:tabs>
        <w:jc w:val="center"/>
        <w:rPr>
          <w:rFonts w:ascii="Calibri" w:eastAsia="DotumChe" w:hAnsi="Calibri"/>
          <w:b/>
          <w:i/>
          <w:sz w:val="28"/>
          <w:szCs w:val="28"/>
          <w:shd w:val="clear" w:color="auto" w:fill="F2F2F2"/>
        </w:rPr>
      </w:pPr>
      <w:bookmarkStart w:id="0" w:name="_GoBack"/>
      <w:bookmarkEnd w:id="0"/>
      <w:r w:rsidRPr="00BE2B5C">
        <w:rPr>
          <w:rFonts w:ascii="Calibri" w:eastAsia="DotumChe" w:hAnsi="Calibri"/>
          <w:b/>
          <w:i/>
          <w:sz w:val="28"/>
          <w:szCs w:val="28"/>
          <w:highlight w:val="yellow"/>
          <w:shd w:val="clear" w:color="auto" w:fill="F2F2F2"/>
        </w:rPr>
        <w:t>Flexible Sigmoidoscopy Prep Instructions</w:t>
      </w:r>
    </w:p>
    <w:p w:rsidR="00321122" w:rsidRPr="00F27F72" w:rsidRDefault="00321122" w:rsidP="00321122">
      <w:pPr>
        <w:tabs>
          <w:tab w:val="left" w:pos="7380"/>
        </w:tabs>
        <w:jc w:val="center"/>
        <w:rPr>
          <w:rFonts w:ascii="Calibri" w:eastAsia="DotumChe" w:hAnsi="Calibri"/>
          <w:b/>
          <w:i/>
          <w:sz w:val="28"/>
          <w:szCs w:val="28"/>
          <w:shd w:val="clear" w:color="auto" w:fill="F2F2F2"/>
        </w:rPr>
      </w:pPr>
    </w:p>
    <w:tbl>
      <w:tblPr>
        <w:tblW w:w="10980" w:type="dxa"/>
        <w:tblInd w:w="-70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321122" w:rsidRPr="00F27F72" w:rsidTr="00321122">
        <w:tc>
          <w:tcPr>
            <w:tcW w:w="10980" w:type="dxa"/>
            <w:shd w:val="clear" w:color="auto" w:fill="D9D9D9"/>
          </w:tcPr>
          <w:p w:rsidR="00321122" w:rsidRPr="00F27F72" w:rsidRDefault="00321122" w:rsidP="00D225C2">
            <w:pPr>
              <w:tabs>
                <w:tab w:val="left" w:pos="7380"/>
              </w:tabs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F27F72">
              <w:rPr>
                <w:rFonts w:ascii="Calibri" w:hAnsi="Calibri" w:cs="Arial"/>
                <w:b/>
                <w:i/>
                <w:sz w:val="28"/>
                <w:szCs w:val="28"/>
              </w:rPr>
              <w:t>In Advance…</w:t>
            </w:r>
          </w:p>
        </w:tc>
      </w:tr>
      <w:tr w:rsidR="00321122" w:rsidRPr="00F27F72" w:rsidTr="00321122">
        <w:trPr>
          <w:trHeight w:val="2020"/>
        </w:trPr>
        <w:tc>
          <w:tcPr>
            <w:tcW w:w="10980" w:type="dxa"/>
            <w:vAlign w:val="center"/>
          </w:tcPr>
          <w:p w:rsidR="00321122" w:rsidRPr="00F27F72" w:rsidRDefault="00321122" w:rsidP="00D225C2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122" w:rsidRPr="00F27F72" w:rsidRDefault="00321122" w:rsidP="00321122">
            <w:pPr>
              <w:pStyle w:val="Style1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27F72">
              <w:rPr>
                <w:rFonts w:ascii="Calibri" w:hAnsi="Calibri" w:cs="Arial"/>
                <w:sz w:val="22"/>
                <w:szCs w:val="22"/>
              </w:rPr>
              <w:t xml:space="preserve">In advance, you will need to purchase </w:t>
            </w:r>
            <w:r w:rsidRPr="00F27F72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 w:rsidRPr="00F27F72">
              <w:rPr>
                <w:rFonts w:ascii="Calibri" w:hAnsi="Calibri" w:cs="Arial"/>
                <w:sz w:val="22"/>
                <w:szCs w:val="22"/>
              </w:rPr>
              <w:t>Fleet enemas</w:t>
            </w:r>
          </w:p>
          <w:p w:rsidR="00321122" w:rsidRPr="00F27F72" w:rsidRDefault="00321122" w:rsidP="00D225C2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122" w:rsidRPr="00F27F72" w:rsidRDefault="00321122" w:rsidP="00321122">
            <w:pPr>
              <w:pStyle w:val="Style1"/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27F72">
              <w:rPr>
                <w:rFonts w:ascii="Calibri" w:hAnsi="Calibri" w:cs="Arial"/>
                <w:sz w:val="22"/>
                <w:szCs w:val="22"/>
                <w:highlight w:val="yellow"/>
              </w:rPr>
              <w:t>Avoid eating: Seeds, Nuts and Corn 5 days before your procedure.</w:t>
            </w:r>
          </w:p>
          <w:p w:rsidR="00321122" w:rsidRPr="00F27F72" w:rsidRDefault="00321122" w:rsidP="00D225C2">
            <w:pPr>
              <w:pStyle w:val="ListParagraph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122" w:rsidRPr="00321122" w:rsidRDefault="00321122" w:rsidP="00321122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27F72">
              <w:rPr>
                <w:rFonts w:ascii="Calibri" w:hAnsi="Calibri" w:cs="Arial"/>
                <w:sz w:val="22"/>
                <w:szCs w:val="22"/>
              </w:rPr>
              <w:t>If you tak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blood thinner products: </w:t>
            </w:r>
            <w:r w:rsidRPr="00321122">
              <w:rPr>
                <w:rFonts w:ascii="Calibri" w:hAnsi="Calibri" w:cs="Arial"/>
                <w:sz w:val="22"/>
                <w:szCs w:val="22"/>
              </w:rPr>
              <w:t>follow</w:t>
            </w:r>
            <w:r w:rsidRPr="003211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1122">
              <w:rPr>
                <w:rFonts w:ascii="Calibri" w:hAnsi="Calibri"/>
                <w:sz w:val="22"/>
                <w:szCs w:val="22"/>
              </w:rPr>
              <w:t xml:space="preserve">the specific instructions for your blood thinner as instructed by the Coumadin Clinic or your GI Physician.  If you have not received specific instructions </w:t>
            </w:r>
            <w:r w:rsidRPr="00321122">
              <w:rPr>
                <w:rFonts w:ascii="Calibri" w:hAnsi="Calibri"/>
                <w:b/>
                <w:sz w:val="22"/>
                <w:szCs w:val="22"/>
              </w:rPr>
              <w:t>1 week prior</w:t>
            </w:r>
            <w:r w:rsidRPr="00321122">
              <w:rPr>
                <w:rFonts w:ascii="Calibri" w:hAnsi="Calibri"/>
                <w:sz w:val="22"/>
                <w:szCs w:val="22"/>
              </w:rPr>
              <w:t xml:space="preserve"> to your appointment, please call the Centers for Gastroenterology at 970-207-9773.  </w:t>
            </w:r>
          </w:p>
          <w:p w:rsidR="00321122" w:rsidRPr="00F27F72" w:rsidRDefault="00321122" w:rsidP="00D225C2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1122" w:rsidRPr="00B85B52" w:rsidRDefault="00321122" w:rsidP="00321122">
            <w:pPr>
              <w:numPr>
                <w:ilvl w:val="0"/>
                <w:numId w:val="2"/>
              </w:numPr>
              <w:jc w:val="both"/>
              <w:rPr>
                <w:rFonts w:ascii="Goudy" w:hAnsi="Goudy"/>
                <w:sz w:val="22"/>
                <w:szCs w:val="22"/>
              </w:rPr>
            </w:pPr>
            <w:r w:rsidRPr="00F27F72">
              <w:rPr>
                <w:rFonts w:ascii="Calibri" w:hAnsi="Calibri"/>
                <w:sz w:val="22"/>
                <w:szCs w:val="22"/>
              </w:rPr>
              <w:t>If you take insulin products or oral</w:t>
            </w:r>
            <w:r>
              <w:rPr>
                <w:rFonts w:ascii="Calibri" w:hAnsi="Calibri"/>
                <w:sz w:val="22"/>
                <w:szCs w:val="22"/>
              </w:rPr>
              <w:t xml:space="preserve"> diabetes pills, </w:t>
            </w:r>
            <w:r>
              <w:rPr>
                <w:rFonts w:ascii="Goudy" w:hAnsi="Goudy"/>
                <w:sz w:val="22"/>
                <w:szCs w:val="22"/>
              </w:rPr>
              <w:t>please see the enclosed diabetic instruction sheet.</w:t>
            </w:r>
          </w:p>
          <w:p w:rsidR="00321122" w:rsidRPr="00F27F72" w:rsidRDefault="00321122" w:rsidP="00D225C2">
            <w:pPr>
              <w:tabs>
                <w:tab w:val="left" w:pos="738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1122" w:rsidRPr="00F27F72" w:rsidTr="00321122">
        <w:trPr>
          <w:trHeight w:val="292"/>
        </w:trPr>
        <w:tc>
          <w:tcPr>
            <w:tcW w:w="10980" w:type="dxa"/>
            <w:shd w:val="clear" w:color="auto" w:fill="D9D9D9"/>
            <w:vAlign w:val="center"/>
          </w:tcPr>
          <w:p w:rsidR="00321122" w:rsidRPr="00F27F72" w:rsidRDefault="00321122" w:rsidP="00D225C2">
            <w:pPr>
              <w:tabs>
                <w:tab w:val="left" w:pos="7380"/>
              </w:tabs>
              <w:ind w:left="360"/>
              <w:jc w:val="both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F27F72">
              <w:rPr>
                <w:rFonts w:ascii="Calibri" w:hAnsi="Calibri" w:cs="Arial"/>
                <w:b/>
                <w:i/>
                <w:sz w:val="28"/>
                <w:szCs w:val="28"/>
              </w:rPr>
              <w:t>Prep Instructions….</w:t>
            </w:r>
          </w:p>
        </w:tc>
      </w:tr>
      <w:tr w:rsidR="00321122" w:rsidRPr="00F27F72" w:rsidTr="00321122">
        <w:trPr>
          <w:trHeight w:val="3010"/>
        </w:trPr>
        <w:tc>
          <w:tcPr>
            <w:tcW w:w="10980" w:type="dxa"/>
            <w:vAlign w:val="center"/>
          </w:tcPr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21122" w:rsidRPr="00F27F72" w:rsidRDefault="00321122" w:rsidP="00D225C2">
            <w:pPr>
              <w:tabs>
                <w:tab w:val="left" w:pos="720"/>
                <w:tab w:val="left" w:pos="702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ind w:left="360"/>
              <w:jc w:val="both"/>
              <w:rPr>
                <w:rFonts w:ascii="Calibri" w:hAnsi="Calibri"/>
                <w:b/>
              </w:rPr>
            </w:pPr>
            <w:r w:rsidRPr="00F27F72">
              <w:rPr>
                <w:rFonts w:ascii="Calibri" w:hAnsi="Calibri"/>
                <w:b/>
              </w:rPr>
              <w:t>DAY BEFORE EXAM: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ind w:left="360"/>
              <w:jc w:val="both"/>
              <w:rPr>
                <w:rFonts w:ascii="Calibri" w:hAnsi="Calibri"/>
              </w:rPr>
            </w:pPr>
          </w:p>
          <w:p w:rsidR="00321122" w:rsidRPr="00F27F72" w:rsidRDefault="00321122" w:rsidP="00321122">
            <w:pPr>
              <w:numPr>
                <w:ilvl w:val="0"/>
                <w:numId w:val="4"/>
              </w:num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</w:rPr>
            </w:pPr>
            <w:r w:rsidRPr="00F27F72">
              <w:rPr>
                <w:rFonts w:ascii="Calibri" w:hAnsi="Calibri"/>
              </w:rPr>
              <w:t>Please follow a low residue diet: for breakfast and lunch, eat your choice of the following: Canned fruits or vegetables, eggs (except fried), white bread, hot cereals, white chicken, turkey, fish, yogurt, soups, jello (no red or purple), tapioca, fruit and vegetable juices.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</w:rPr>
            </w:pPr>
          </w:p>
          <w:p w:rsidR="00321122" w:rsidRPr="00F27F72" w:rsidRDefault="00321122" w:rsidP="00321122">
            <w:pPr>
              <w:numPr>
                <w:ilvl w:val="0"/>
                <w:numId w:val="4"/>
              </w:num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  <w:r w:rsidRPr="00F27F72">
              <w:rPr>
                <w:rFonts w:ascii="Calibri" w:hAnsi="Calibri"/>
              </w:rPr>
              <w:t xml:space="preserve">For dinner please have only clear liquids. Clear liquids include anything you can see through. For example: chicken or beef broth, coffee or tea </w:t>
            </w:r>
            <w:r w:rsidRPr="00F27F72">
              <w:rPr>
                <w:rFonts w:ascii="Calibri" w:hAnsi="Calibri"/>
                <w:b/>
                <w:u w:val="single"/>
              </w:rPr>
              <w:t>without cream</w:t>
            </w:r>
            <w:r w:rsidRPr="00F27F72">
              <w:rPr>
                <w:rFonts w:ascii="Calibri" w:hAnsi="Calibri"/>
              </w:rPr>
              <w:t xml:space="preserve">, fruit juice, sport drinks or jello. </w:t>
            </w:r>
            <w:r w:rsidRPr="00F27F72">
              <w:rPr>
                <w:rFonts w:ascii="Calibri" w:hAnsi="Calibri"/>
                <w:b/>
              </w:rPr>
              <w:t>NOTHING RED OR PURPLE – AND NO SOFT DRINKS PLEASE.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</w:p>
          <w:p w:rsidR="00321122" w:rsidRPr="00F27F72" w:rsidRDefault="00321122" w:rsidP="00321122">
            <w:pPr>
              <w:numPr>
                <w:ilvl w:val="0"/>
                <w:numId w:val="4"/>
              </w:num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  <w:r w:rsidRPr="00F27F72">
              <w:rPr>
                <w:rFonts w:ascii="Calibri" w:hAnsi="Calibri"/>
                <w:b/>
              </w:rPr>
              <w:t>At approximately 7:30 p.m. please use one Fleet enema. You may continue to drink clear liquids the remainder of the evening.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</w:rPr>
            </w:pPr>
          </w:p>
          <w:p w:rsidR="00321122" w:rsidRPr="00F27F72" w:rsidRDefault="00321122" w:rsidP="00D225C2">
            <w:pPr>
              <w:tabs>
                <w:tab w:val="left" w:pos="360"/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  <w:r w:rsidRPr="00F27F72">
              <w:rPr>
                <w:rFonts w:ascii="Calibri" w:hAnsi="Calibri"/>
                <w:b/>
              </w:rPr>
              <w:tab/>
              <w:t>DAY OF EXAM:</w:t>
            </w:r>
          </w:p>
          <w:p w:rsidR="00321122" w:rsidRPr="00F27F72" w:rsidRDefault="00321122" w:rsidP="00D225C2">
            <w:pPr>
              <w:tabs>
                <w:tab w:val="left" w:pos="360"/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</w:p>
          <w:p w:rsidR="00321122" w:rsidRPr="00F27F72" w:rsidRDefault="00321122" w:rsidP="00321122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u w:val="single"/>
              </w:rPr>
            </w:pPr>
            <w:r w:rsidRPr="00F27F72">
              <w:rPr>
                <w:rFonts w:ascii="Calibri" w:hAnsi="Calibri"/>
              </w:rPr>
              <w:t xml:space="preserve">Take your usual medications (especially heart and blood pressure medications) </w:t>
            </w:r>
            <w:r w:rsidRPr="00F27F72">
              <w:rPr>
                <w:rFonts w:ascii="Calibri" w:hAnsi="Calibri"/>
                <w:b/>
              </w:rPr>
              <w:t>up to 4 hours prior to the procedure.</w:t>
            </w:r>
            <w:r w:rsidRPr="00F27F72">
              <w:rPr>
                <w:rFonts w:ascii="Calibri" w:hAnsi="Calibri"/>
              </w:rPr>
              <w:t xml:space="preserve">  It is OK to take aspirin up to and including the day of the procedure, up to 4 hours prior to your procedure.  </w:t>
            </w:r>
            <w:r w:rsidRPr="00F27F72">
              <w:rPr>
                <w:rFonts w:ascii="Calibri" w:hAnsi="Calibri"/>
                <w:b/>
              </w:rPr>
              <w:t>Follow specific directions given by your physician regarding insulin, oral diabetes pills, and blood thinners.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</w:rPr>
            </w:pPr>
          </w:p>
          <w:p w:rsidR="00321122" w:rsidRPr="00334EDD" w:rsidRDefault="00321122" w:rsidP="00321122">
            <w:pPr>
              <w:numPr>
                <w:ilvl w:val="0"/>
                <w:numId w:val="6"/>
              </w:num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  <w:b/>
              </w:rPr>
            </w:pPr>
            <w:r w:rsidRPr="00334EDD">
              <w:rPr>
                <w:rFonts w:ascii="Calibri" w:hAnsi="Calibri"/>
                <w:b/>
              </w:rPr>
              <w:t xml:space="preserve">Use the second Fleet enema </w:t>
            </w:r>
            <w:r w:rsidRPr="00334EDD">
              <w:rPr>
                <w:rFonts w:ascii="Calibri" w:hAnsi="Calibri"/>
                <w:b/>
                <w:u w:val="single"/>
              </w:rPr>
              <w:t>at least 2 hours</w:t>
            </w:r>
            <w:r w:rsidRPr="00334EDD">
              <w:rPr>
                <w:rFonts w:ascii="Calibri" w:hAnsi="Calibri"/>
                <w:b/>
              </w:rPr>
              <w:t xml:space="preserve"> before leaving for your appointment.</w:t>
            </w:r>
          </w:p>
          <w:p w:rsidR="00321122" w:rsidRPr="00334EDD" w:rsidRDefault="00321122" w:rsidP="00D225C2">
            <w:pPr>
              <w:pStyle w:val="ListParagraph"/>
              <w:ind w:left="0"/>
              <w:jc w:val="both"/>
              <w:rPr>
                <w:rFonts w:ascii="Calibri" w:hAnsi="Calibri"/>
                <w:b/>
              </w:rPr>
            </w:pPr>
          </w:p>
          <w:p w:rsidR="00321122" w:rsidRPr="00334EDD" w:rsidRDefault="00321122" w:rsidP="00321122">
            <w:pPr>
              <w:numPr>
                <w:ilvl w:val="0"/>
                <w:numId w:val="6"/>
              </w:num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  <w:highlight w:val="yellow"/>
                <w:u w:val="single"/>
              </w:rPr>
            </w:pPr>
            <w:r w:rsidRPr="00334EDD">
              <w:rPr>
                <w:rFonts w:ascii="Calibri" w:hAnsi="Calibri"/>
                <w:highlight w:val="yellow"/>
              </w:rPr>
              <w:t xml:space="preserve">Please do not drink or eat anything until after your procedure is complete – </w:t>
            </w:r>
            <w:r w:rsidRPr="00334EDD">
              <w:rPr>
                <w:rFonts w:ascii="Calibri" w:hAnsi="Calibri"/>
                <w:highlight w:val="yellow"/>
                <w:u w:val="single"/>
              </w:rPr>
              <w:t>no gum, mints, candy or chewing tobacco for 4 hours before your procedure.</w:t>
            </w:r>
          </w:p>
          <w:p w:rsidR="00321122" w:rsidRPr="00F27F72" w:rsidRDefault="00321122" w:rsidP="00D225C2">
            <w:pPr>
              <w:tabs>
                <w:tab w:val="left" w:pos="3780"/>
                <w:tab w:val="left" w:pos="7020"/>
              </w:tabs>
              <w:jc w:val="both"/>
              <w:rPr>
                <w:rFonts w:ascii="Calibri" w:hAnsi="Calibri"/>
              </w:rPr>
            </w:pPr>
          </w:p>
          <w:p w:rsidR="00321122" w:rsidRPr="00F05CC1" w:rsidRDefault="00321122" w:rsidP="00D225C2">
            <w:pPr>
              <w:pStyle w:val="Style1"/>
              <w:numPr>
                <w:ilvl w:val="0"/>
                <w:numId w:val="0"/>
              </w:numPr>
              <w:ind w:left="360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2326A6" w:rsidRDefault="002326A6"/>
    <w:sectPr w:rsidR="0023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146"/>
    <w:multiLevelType w:val="hybridMultilevel"/>
    <w:tmpl w:val="9044FC76"/>
    <w:lvl w:ilvl="0" w:tplc="5EF672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9CA8590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A52CF"/>
    <w:multiLevelType w:val="hybridMultilevel"/>
    <w:tmpl w:val="384283E6"/>
    <w:lvl w:ilvl="0" w:tplc="DB98E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81949"/>
    <w:multiLevelType w:val="hybridMultilevel"/>
    <w:tmpl w:val="8188A8D0"/>
    <w:lvl w:ilvl="0" w:tplc="5F02258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A8590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D618B"/>
    <w:multiLevelType w:val="hybridMultilevel"/>
    <w:tmpl w:val="1556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F57F6"/>
    <w:multiLevelType w:val="hybridMultilevel"/>
    <w:tmpl w:val="7BF27640"/>
    <w:lvl w:ilvl="0" w:tplc="DB98E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862EA"/>
    <w:multiLevelType w:val="hybridMultilevel"/>
    <w:tmpl w:val="EDFC6E80"/>
    <w:lvl w:ilvl="0" w:tplc="5EF672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22"/>
    <w:rsid w:val="002326A6"/>
    <w:rsid w:val="00321122"/>
    <w:rsid w:val="00334EDD"/>
    <w:rsid w:val="00A130BD"/>
    <w:rsid w:val="00D71060"/>
    <w:rsid w:val="00E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22"/>
    <w:pPr>
      <w:ind w:left="720"/>
    </w:pPr>
  </w:style>
  <w:style w:type="paragraph" w:customStyle="1" w:styleId="Style1">
    <w:name w:val="Style1"/>
    <w:basedOn w:val="Normal"/>
    <w:rsid w:val="0032112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22"/>
    <w:pPr>
      <w:ind w:left="720"/>
    </w:pPr>
  </w:style>
  <w:style w:type="paragraph" w:customStyle="1" w:styleId="Style1">
    <w:name w:val="Style1"/>
    <w:basedOn w:val="Normal"/>
    <w:rsid w:val="0032112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</dc:creator>
  <cp:lastModifiedBy>cls6</cp:lastModifiedBy>
  <cp:revision>2</cp:revision>
  <dcterms:created xsi:type="dcterms:W3CDTF">2019-04-01T17:03:00Z</dcterms:created>
  <dcterms:modified xsi:type="dcterms:W3CDTF">2019-04-01T17:03:00Z</dcterms:modified>
</cp:coreProperties>
</file>